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3EDE8" w14:textId="3F217BB3" w:rsidR="008D2B65" w:rsidRDefault="008D2B65" w:rsidP="000A5345">
      <w:pPr>
        <w:pStyle w:val="Tittel"/>
      </w:pPr>
    </w:p>
    <w:p w14:paraId="7E80C114" w14:textId="7236759C" w:rsidR="008D2B65" w:rsidRDefault="008D2B65" w:rsidP="000A5345">
      <w:pPr>
        <w:pStyle w:val="Tittel"/>
      </w:pPr>
    </w:p>
    <w:p w14:paraId="2A1A9FC2" w14:textId="02936742" w:rsidR="008D2B65" w:rsidRDefault="000F4B29" w:rsidP="000A5345">
      <w:pPr>
        <w:pStyle w:val="Tittel"/>
      </w:pPr>
      <w:r>
        <w:rPr>
          <w:noProof/>
          <w:lang w:eastAsia="nb-NO"/>
        </w:rPr>
        <w:drawing>
          <wp:anchor distT="0" distB="0" distL="114300" distR="114300" simplePos="0" relativeHeight="251672576" behindDoc="0" locked="0" layoutInCell="1" allowOverlap="1" wp14:anchorId="5E4EDE5F" wp14:editId="754A2D70">
            <wp:simplePos x="0" y="0"/>
            <wp:positionH relativeFrom="column">
              <wp:posOffset>957</wp:posOffset>
            </wp:positionH>
            <wp:positionV relativeFrom="paragraph">
              <wp:posOffset>374859</wp:posOffset>
            </wp:positionV>
            <wp:extent cx="5760720" cy="1804035"/>
            <wp:effectExtent l="0" t="0" r="0" b="571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jermbilde_skisse perspekti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0232" cy="1810145"/>
                    </a:xfrm>
                    <a:prstGeom prst="rect">
                      <a:avLst/>
                    </a:prstGeom>
                  </pic:spPr>
                </pic:pic>
              </a:graphicData>
            </a:graphic>
            <wp14:sizeRelH relativeFrom="margin">
              <wp14:pctWidth>0</wp14:pctWidth>
            </wp14:sizeRelH>
            <wp14:sizeRelV relativeFrom="margin">
              <wp14:pctHeight>0</wp14:pctHeight>
            </wp14:sizeRelV>
          </wp:anchor>
        </w:drawing>
      </w:r>
    </w:p>
    <w:p w14:paraId="09778A2C" w14:textId="7236C9A5" w:rsidR="008D2B65" w:rsidRDefault="008D2B65" w:rsidP="000A5345">
      <w:pPr>
        <w:pStyle w:val="Tittel"/>
      </w:pPr>
    </w:p>
    <w:p w14:paraId="4F2A9090" w14:textId="70C83E8C" w:rsidR="008D2B65" w:rsidRDefault="008D2B65" w:rsidP="000A5345">
      <w:pPr>
        <w:pStyle w:val="Tittel"/>
      </w:pPr>
    </w:p>
    <w:p w14:paraId="293EC184" w14:textId="77777777" w:rsidR="000F4B29" w:rsidRDefault="000F4B29" w:rsidP="000A5345">
      <w:pPr>
        <w:pStyle w:val="Tittel"/>
      </w:pPr>
    </w:p>
    <w:p w14:paraId="7F69F48F" w14:textId="77777777" w:rsidR="000F4B29" w:rsidRDefault="000F4B29" w:rsidP="000A5345">
      <w:pPr>
        <w:pStyle w:val="Tittel"/>
      </w:pPr>
    </w:p>
    <w:p w14:paraId="61238096" w14:textId="77777777" w:rsidR="000F4B29" w:rsidRDefault="000F4B29" w:rsidP="000A5345">
      <w:pPr>
        <w:pStyle w:val="Tittel"/>
      </w:pPr>
    </w:p>
    <w:p w14:paraId="33C8C462" w14:textId="77777777" w:rsidR="000F4B29" w:rsidRDefault="000F4B29" w:rsidP="000A5345">
      <w:pPr>
        <w:pStyle w:val="Tittel"/>
      </w:pPr>
    </w:p>
    <w:p w14:paraId="63590892" w14:textId="2A08EF15" w:rsidR="000A5345" w:rsidRDefault="00F541C4" w:rsidP="000A5345">
      <w:pPr>
        <w:pStyle w:val="Tittel"/>
      </w:pPr>
      <w:r>
        <w:t>NY BARNEHAGE I SILJAN SENTRUM</w:t>
      </w:r>
    </w:p>
    <w:p w14:paraId="5E82DBD2" w14:textId="33E32964" w:rsidR="00F541C4" w:rsidRDefault="00F541C4" w:rsidP="00F541C4">
      <w:pPr>
        <w:rPr>
          <w:sz w:val="40"/>
          <w:szCs w:val="40"/>
        </w:rPr>
      </w:pPr>
      <w:r w:rsidRPr="008D2B65">
        <w:rPr>
          <w:sz w:val="40"/>
          <w:szCs w:val="40"/>
        </w:rPr>
        <w:t>Detaljregulering</w:t>
      </w:r>
    </w:p>
    <w:p w14:paraId="2CB7BA32" w14:textId="3AD82BBF" w:rsidR="00D1196E" w:rsidRDefault="00D1196E" w:rsidP="00F541C4">
      <w:pPr>
        <w:rPr>
          <w:sz w:val="40"/>
          <w:szCs w:val="40"/>
        </w:rPr>
      </w:pPr>
    </w:p>
    <w:p w14:paraId="79C6E00E" w14:textId="344A6B39" w:rsidR="00D1196E" w:rsidRDefault="00D1196E" w:rsidP="00F541C4">
      <w:pPr>
        <w:rPr>
          <w:b/>
          <w:sz w:val="40"/>
          <w:szCs w:val="40"/>
        </w:rPr>
      </w:pPr>
      <w:r w:rsidRPr="00D1196E">
        <w:rPr>
          <w:b/>
          <w:sz w:val="40"/>
          <w:szCs w:val="40"/>
        </w:rPr>
        <w:t>PLANBESKRIVELSE</w:t>
      </w:r>
    </w:p>
    <w:p w14:paraId="5540508A" w14:textId="39CF386A" w:rsidR="00D1196E" w:rsidRPr="00D1196E" w:rsidRDefault="00D1196E" w:rsidP="00D1196E">
      <w:pPr>
        <w:jc w:val="both"/>
        <w:rPr>
          <w:sz w:val="24"/>
          <w:szCs w:val="24"/>
        </w:rPr>
      </w:pPr>
    </w:p>
    <w:p w14:paraId="261FF620" w14:textId="766B65A2" w:rsidR="00D1196E" w:rsidRPr="00D1196E" w:rsidRDefault="00D1196E" w:rsidP="00D1196E">
      <w:pPr>
        <w:jc w:val="both"/>
        <w:rPr>
          <w:sz w:val="24"/>
          <w:szCs w:val="24"/>
        </w:rPr>
      </w:pPr>
      <w:r w:rsidRPr="00D1196E">
        <w:rPr>
          <w:sz w:val="24"/>
          <w:szCs w:val="24"/>
        </w:rPr>
        <w:t>Utarbeidet:</w:t>
      </w:r>
      <w:r w:rsidRPr="00D1196E">
        <w:rPr>
          <w:sz w:val="24"/>
          <w:szCs w:val="24"/>
        </w:rPr>
        <w:tab/>
      </w:r>
      <w:r w:rsidRPr="00D1196E">
        <w:rPr>
          <w:sz w:val="24"/>
          <w:szCs w:val="24"/>
        </w:rPr>
        <w:tab/>
      </w:r>
      <w:r w:rsidR="00BC59AF">
        <w:rPr>
          <w:sz w:val="24"/>
          <w:szCs w:val="24"/>
        </w:rPr>
        <w:t>22</w:t>
      </w:r>
      <w:r w:rsidRPr="00D1196E">
        <w:rPr>
          <w:sz w:val="24"/>
          <w:szCs w:val="24"/>
        </w:rPr>
        <w:t>.</w:t>
      </w:r>
      <w:r w:rsidR="004E158B">
        <w:rPr>
          <w:sz w:val="24"/>
          <w:szCs w:val="24"/>
        </w:rPr>
        <w:t>05</w:t>
      </w:r>
      <w:r w:rsidRPr="00D1196E">
        <w:rPr>
          <w:sz w:val="24"/>
          <w:szCs w:val="24"/>
        </w:rPr>
        <w:t>.2019</w:t>
      </w:r>
    </w:p>
    <w:p w14:paraId="2AFD1FBE" w14:textId="3EA38846" w:rsidR="00D1196E" w:rsidRPr="00D1196E" w:rsidRDefault="00D1196E" w:rsidP="00D1196E">
      <w:pPr>
        <w:jc w:val="both"/>
        <w:rPr>
          <w:sz w:val="24"/>
          <w:szCs w:val="24"/>
        </w:rPr>
      </w:pPr>
      <w:r w:rsidRPr="00D1196E">
        <w:rPr>
          <w:sz w:val="24"/>
          <w:szCs w:val="24"/>
        </w:rPr>
        <w:t>Siste Revisjon:</w:t>
      </w:r>
      <w:r w:rsidRPr="00D1196E">
        <w:rPr>
          <w:sz w:val="24"/>
          <w:szCs w:val="24"/>
        </w:rPr>
        <w:tab/>
      </w:r>
      <w:r w:rsidRPr="00D1196E">
        <w:rPr>
          <w:sz w:val="24"/>
          <w:szCs w:val="24"/>
        </w:rPr>
        <w:tab/>
      </w:r>
      <w:proofErr w:type="spellStart"/>
      <w:r w:rsidRPr="00D1196E">
        <w:rPr>
          <w:sz w:val="24"/>
          <w:szCs w:val="24"/>
        </w:rPr>
        <w:t>xx.</w:t>
      </w:r>
      <w:proofErr w:type="gramStart"/>
      <w:r w:rsidRPr="00D1196E">
        <w:rPr>
          <w:sz w:val="24"/>
          <w:szCs w:val="24"/>
        </w:rPr>
        <w:t>xx.</w:t>
      </w:r>
      <w:r w:rsidR="004E158B">
        <w:rPr>
          <w:sz w:val="24"/>
          <w:szCs w:val="24"/>
        </w:rPr>
        <w:t>xxxx</w:t>
      </w:r>
      <w:proofErr w:type="spellEnd"/>
      <w:proofErr w:type="gramEnd"/>
    </w:p>
    <w:p w14:paraId="25460ED2" w14:textId="2758C07B" w:rsidR="00D1196E" w:rsidRPr="00D1196E" w:rsidRDefault="00D1196E" w:rsidP="00D1196E">
      <w:pPr>
        <w:jc w:val="both"/>
        <w:rPr>
          <w:sz w:val="24"/>
          <w:szCs w:val="24"/>
        </w:rPr>
      </w:pPr>
      <w:r w:rsidRPr="00D1196E">
        <w:rPr>
          <w:sz w:val="24"/>
          <w:szCs w:val="24"/>
        </w:rPr>
        <w:t>Vedtatt</w:t>
      </w:r>
      <w:r w:rsidRPr="00D1196E">
        <w:rPr>
          <w:sz w:val="24"/>
          <w:szCs w:val="24"/>
        </w:rPr>
        <w:tab/>
        <w:t xml:space="preserve"> </w:t>
      </w:r>
      <w:r w:rsidRPr="00D1196E">
        <w:rPr>
          <w:sz w:val="24"/>
          <w:szCs w:val="24"/>
        </w:rPr>
        <w:tab/>
      </w:r>
      <w:proofErr w:type="spellStart"/>
      <w:r w:rsidRPr="00D1196E">
        <w:rPr>
          <w:sz w:val="24"/>
          <w:szCs w:val="24"/>
        </w:rPr>
        <w:t>xx.</w:t>
      </w:r>
      <w:proofErr w:type="gramStart"/>
      <w:r w:rsidRPr="00D1196E">
        <w:rPr>
          <w:sz w:val="24"/>
          <w:szCs w:val="24"/>
        </w:rPr>
        <w:t>xx.xxxx</w:t>
      </w:r>
      <w:proofErr w:type="spellEnd"/>
      <w:proofErr w:type="gramEnd"/>
    </w:p>
    <w:p w14:paraId="1CD152B9" w14:textId="530A4D89" w:rsidR="00D1196E" w:rsidRDefault="00D1196E" w:rsidP="00A62209">
      <w:pPr>
        <w:spacing w:after="0"/>
        <w:rPr>
          <w:rFonts w:asciiTheme="majorHAnsi" w:eastAsiaTheme="majorEastAsia" w:hAnsiTheme="majorHAnsi" w:cstheme="majorBidi"/>
          <w:spacing w:val="-10"/>
          <w:kern w:val="28"/>
          <w:sz w:val="56"/>
          <w:szCs w:val="56"/>
        </w:rPr>
      </w:pPr>
    </w:p>
    <w:p w14:paraId="4319C081" w14:textId="4D4D69AB" w:rsidR="00A62209" w:rsidRDefault="00A62209" w:rsidP="00A62209">
      <w:pPr>
        <w:jc w:val="both"/>
        <w:rPr>
          <w:sz w:val="24"/>
          <w:szCs w:val="24"/>
        </w:rPr>
      </w:pPr>
      <w:r>
        <w:rPr>
          <w:noProof/>
          <w:sz w:val="24"/>
          <w:szCs w:val="24"/>
          <w:lang w:eastAsia="nb-NO"/>
        </w:rPr>
        <w:drawing>
          <wp:anchor distT="0" distB="0" distL="114300" distR="114300" simplePos="0" relativeHeight="251671552" behindDoc="1" locked="0" layoutInCell="1" allowOverlap="1" wp14:anchorId="31DEDF2A" wp14:editId="2DB37293">
            <wp:simplePos x="0" y="0"/>
            <wp:positionH relativeFrom="column">
              <wp:posOffset>3138805</wp:posOffset>
            </wp:positionH>
            <wp:positionV relativeFrom="paragraph">
              <wp:posOffset>217805</wp:posOffset>
            </wp:positionV>
            <wp:extent cx="1801495" cy="470535"/>
            <wp:effectExtent l="0" t="0" r="8255" b="5715"/>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logo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495" cy="47053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nb-NO"/>
        </w:rPr>
        <w:drawing>
          <wp:anchor distT="0" distB="0" distL="114300" distR="114300" simplePos="0" relativeHeight="251670528" behindDoc="1" locked="0" layoutInCell="1" allowOverlap="1" wp14:anchorId="47DAA394" wp14:editId="06BC2155">
            <wp:simplePos x="0" y="0"/>
            <wp:positionH relativeFrom="column">
              <wp:posOffset>-137795</wp:posOffset>
            </wp:positionH>
            <wp:positionV relativeFrom="paragraph">
              <wp:posOffset>226060</wp:posOffset>
            </wp:positionV>
            <wp:extent cx="1801495" cy="461645"/>
            <wp:effectExtent l="0" t="0" r="8255"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jermdump_logo_Siljan kommune.JPG"/>
                    <pic:cNvPicPr/>
                  </pic:nvPicPr>
                  <pic:blipFill>
                    <a:blip r:embed="rId10">
                      <a:extLst>
                        <a:ext uri="{28A0092B-C50C-407E-A947-70E740481C1C}">
                          <a14:useLocalDpi xmlns:a14="http://schemas.microsoft.com/office/drawing/2010/main" val="0"/>
                        </a:ext>
                      </a:extLst>
                    </a:blip>
                    <a:stretch>
                      <a:fillRect/>
                    </a:stretch>
                  </pic:blipFill>
                  <pic:spPr>
                    <a:xfrm>
                      <a:off x="0" y="0"/>
                      <a:ext cx="1801495" cy="461645"/>
                    </a:xfrm>
                    <a:prstGeom prst="rect">
                      <a:avLst/>
                    </a:prstGeom>
                  </pic:spPr>
                </pic:pic>
              </a:graphicData>
            </a:graphic>
            <wp14:sizeRelH relativeFrom="margin">
              <wp14:pctWidth>0</wp14:pctWidth>
            </wp14:sizeRelH>
            <wp14:sizeRelV relativeFrom="margin">
              <wp14:pctHeight>0</wp14:pctHeight>
            </wp14:sizeRelV>
          </wp:anchor>
        </w:drawing>
      </w:r>
      <w:r w:rsidR="00D1196E" w:rsidRPr="00D1196E">
        <w:rPr>
          <w:sz w:val="24"/>
          <w:szCs w:val="24"/>
        </w:rPr>
        <w:t>TILTAKSHAVER</w:t>
      </w:r>
      <w:r w:rsidR="00D1196E">
        <w:rPr>
          <w:sz w:val="24"/>
          <w:szCs w:val="24"/>
        </w:rPr>
        <w:t>:</w:t>
      </w:r>
      <w:r w:rsidR="00D1196E">
        <w:rPr>
          <w:sz w:val="24"/>
          <w:szCs w:val="24"/>
        </w:rPr>
        <w:tab/>
      </w:r>
      <w:r w:rsidR="00D1196E">
        <w:rPr>
          <w:sz w:val="24"/>
          <w:szCs w:val="24"/>
        </w:rPr>
        <w:tab/>
      </w:r>
      <w:r w:rsidR="00D1196E">
        <w:rPr>
          <w:sz w:val="24"/>
          <w:szCs w:val="24"/>
        </w:rPr>
        <w:tab/>
      </w:r>
      <w:r w:rsidR="00D1196E">
        <w:rPr>
          <w:sz w:val="24"/>
          <w:szCs w:val="24"/>
        </w:rPr>
        <w:tab/>
      </w:r>
      <w:r w:rsidR="00D1196E">
        <w:rPr>
          <w:sz w:val="24"/>
          <w:szCs w:val="24"/>
        </w:rPr>
        <w:tab/>
        <w:t xml:space="preserve"> U</w:t>
      </w:r>
      <w:r w:rsidR="00D1196E" w:rsidRPr="00D1196E">
        <w:rPr>
          <w:sz w:val="24"/>
          <w:szCs w:val="24"/>
        </w:rPr>
        <w:t>TARBEIDET AV:</w:t>
      </w:r>
    </w:p>
    <w:p w14:paraId="2C87D961" w14:textId="29CE81FE" w:rsidR="00A62209" w:rsidRDefault="00A62209" w:rsidP="00A62209">
      <w:pPr>
        <w:ind w:left="4956"/>
        <w:jc w:val="both"/>
        <w:rPr>
          <w:sz w:val="20"/>
          <w:szCs w:val="20"/>
        </w:rPr>
      </w:pPr>
    </w:p>
    <w:p w14:paraId="17F7BE68" w14:textId="77777777" w:rsidR="00A62209" w:rsidRDefault="00A62209" w:rsidP="00A62209">
      <w:pPr>
        <w:ind w:left="4956"/>
        <w:jc w:val="both"/>
        <w:rPr>
          <w:sz w:val="20"/>
          <w:szCs w:val="20"/>
        </w:rPr>
      </w:pPr>
    </w:p>
    <w:p w14:paraId="0F009BB0" w14:textId="5550CDE5" w:rsidR="00851970" w:rsidRDefault="00237EA4" w:rsidP="00A62209">
      <w:pPr>
        <w:ind w:left="4956"/>
        <w:jc w:val="both"/>
        <w:rPr>
          <w:sz w:val="20"/>
          <w:szCs w:val="20"/>
        </w:rPr>
      </w:pPr>
      <w:r w:rsidRPr="004B0FDF">
        <w:rPr>
          <w:sz w:val="20"/>
          <w:szCs w:val="20"/>
        </w:rPr>
        <w:t>(i samarbeid med Siljan kommune)</w:t>
      </w:r>
    </w:p>
    <w:p w14:paraId="31D296DB" w14:textId="77777777" w:rsidR="00A62209" w:rsidRPr="000A5345" w:rsidRDefault="00A62209" w:rsidP="00A62209">
      <w:pPr>
        <w:jc w:val="both"/>
        <w:rPr>
          <w:rFonts w:asciiTheme="majorHAnsi" w:eastAsiaTheme="majorEastAsia" w:hAnsiTheme="majorHAnsi" w:cstheme="majorBidi"/>
          <w:spacing w:val="-10"/>
          <w:kern w:val="28"/>
          <w:sz w:val="56"/>
          <w:szCs w:val="56"/>
        </w:rPr>
      </w:pPr>
    </w:p>
    <w:sdt>
      <w:sdtPr>
        <w:rPr>
          <w:rFonts w:asciiTheme="minorHAnsi" w:eastAsiaTheme="minorHAnsi" w:hAnsiTheme="minorHAnsi" w:cstheme="minorBidi"/>
          <w:color w:val="auto"/>
          <w:sz w:val="22"/>
          <w:szCs w:val="22"/>
          <w:lang w:eastAsia="en-US"/>
        </w:rPr>
        <w:id w:val="-1381161402"/>
        <w:docPartObj>
          <w:docPartGallery w:val="Table of Contents"/>
          <w:docPartUnique/>
        </w:docPartObj>
      </w:sdtPr>
      <w:sdtEndPr>
        <w:rPr>
          <w:b/>
          <w:bCs/>
        </w:rPr>
      </w:sdtEndPr>
      <w:sdtContent>
        <w:p w14:paraId="2B3A1ADA" w14:textId="77777777" w:rsidR="0067057F" w:rsidRDefault="0067057F">
          <w:pPr>
            <w:pStyle w:val="Overskriftforinnholdsfortegnelse"/>
          </w:pPr>
          <w:r>
            <w:t>Innhold</w:t>
          </w:r>
        </w:p>
        <w:p w14:paraId="29E7E3FF" w14:textId="34634656" w:rsidR="00E031E9" w:rsidRDefault="0067057F">
          <w:pPr>
            <w:pStyle w:val="INNH1"/>
            <w:rPr>
              <w:rFonts w:eastAsiaTheme="minorEastAsia"/>
              <w:b w:val="0"/>
              <w:lang w:eastAsia="nb-NO"/>
            </w:rPr>
          </w:pPr>
          <w:r>
            <w:rPr>
              <w:bCs/>
            </w:rPr>
            <w:fldChar w:fldCharType="begin"/>
          </w:r>
          <w:r>
            <w:rPr>
              <w:bCs/>
            </w:rPr>
            <w:instrText xml:space="preserve"> TOC \o "1-3" \h \z \u </w:instrText>
          </w:r>
          <w:r>
            <w:rPr>
              <w:bCs/>
            </w:rPr>
            <w:fldChar w:fldCharType="separate"/>
          </w:r>
          <w:hyperlink w:anchor="_Toc9507667" w:history="1">
            <w:r w:rsidR="00E031E9" w:rsidRPr="00EC6C0E">
              <w:rPr>
                <w:rStyle w:val="Hyperkobling"/>
              </w:rPr>
              <w:t>1.</w:t>
            </w:r>
            <w:r w:rsidR="00E031E9">
              <w:rPr>
                <w:rFonts w:eastAsiaTheme="minorEastAsia"/>
                <w:b w:val="0"/>
                <w:lang w:eastAsia="nb-NO"/>
              </w:rPr>
              <w:tab/>
            </w:r>
            <w:r w:rsidR="00E031E9" w:rsidRPr="00EC6C0E">
              <w:rPr>
                <w:rStyle w:val="Hyperkobling"/>
              </w:rPr>
              <w:t>Sammendrag</w:t>
            </w:r>
            <w:r w:rsidR="00E031E9">
              <w:rPr>
                <w:webHidden/>
              </w:rPr>
              <w:tab/>
            </w:r>
            <w:r w:rsidR="00E031E9">
              <w:rPr>
                <w:webHidden/>
              </w:rPr>
              <w:fldChar w:fldCharType="begin"/>
            </w:r>
            <w:r w:rsidR="00E031E9">
              <w:rPr>
                <w:webHidden/>
              </w:rPr>
              <w:instrText xml:space="preserve"> PAGEREF _Toc9507667 \h </w:instrText>
            </w:r>
            <w:r w:rsidR="00E031E9">
              <w:rPr>
                <w:webHidden/>
              </w:rPr>
            </w:r>
            <w:r w:rsidR="00E031E9">
              <w:rPr>
                <w:webHidden/>
              </w:rPr>
              <w:fldChar w:fldCharType="separate"/>
            </w:r>
            <w:r w:rsidR="00E031E9">
              <w:rPr>
                <w:webHidden/>
              </w:rPr>
              <w:t>4</w:t>
            </w:r>
            <w:r w:rsidR="00E031E9">
              <w:rPr>
                <w:webHidden/>
              </w:rPr>
              <w:fldChar w:fldCharType="end"/>
            </w:r>
          </w:hyperlink>
        </w:p>
        <w:p w14:paraId="40226D53" w14:textId="69A2129F" w:rsidR="00E031E9" w:rsidRDefault="00B832B7">
          <w:pPr>
            <w:pStyle w:val="INNH1"/>
            <w:rPr>
              <w:rFonts w:eastAsiaTheme="minorEastAsia"/>
              <w:b w:val="0"/>
              <w:lang w:eastAsia="nb-NO"/>
            </w:rPr>
          </w:pPr>
          <w:hyperlink w:anchor="_Toc9507668" w:history="1">
            <w:r w:rsidR="00E031E9" w:rsidRPr="00EC6C0E">
              <w:rPr>
                <w:rStyle w:val="Hyperkobling"/>
              </w:rPr>
              <w:t>2.</w:t>
            </w:r>
            <w:r w:rsidR="00E031E9">
              <w:rPr>
                <w:rFonts w:eastAsiaTheme="minorEastAsia"/>
                <w:b w:val="0"/>
                <w:lang w:eastAsia="nb-NO"/>
              </w:rPr>
              <w:tab/>
            </w:r>
            <w:r w:rsidR="00E031E9" w:rsidRPr="00EC6C0E">
              <w:rPr>
                <w:rStyle w:val="Hyperkobling"/>
              </w:rPr>
              <w:t>Bakgrunn</w:t>
            </w:r>
            <w:r w:rsidR="00E031E9">
              <w:rPr>
                <w:webHidden/>
              </w:rPr>
              <w:tab/>
            </w:r>
            <w:r w:rsidR="00E031E9">
              <w:rPr>
                <w:webHidden/>
              </w:rPr>
              <w:fldChar w:fldCharType="begin"/>
            </w:r>
            <w:r w:rsidR="00E031E9">
              <w:rPr>
                <w:webHidden/>
              </w:rPr>
              <w:instrText xml:space="preserve"> PAGEREF _Toc9507668 \h </w:instrText>
            </w:r>
            <w:r w:rsidR="00E031E9">
              <w:rPr>
                <w:webHidden/>
              </w:rPr>
            </w:r>
            <w:r w:rsidR="00E031E9">
              <w:rPr>
                <w:webHidden/>
              </w:rPr>
              <w:fldChar w:fldCharType="separate"/>
            </w:r>
            <w:r w:rsidR="00E031E9">
              <w:rPr>
                <w:webHidden/>
              </w:rPr>
              <w:t>4</w:t>
            </w:r>
            <w:r w:rsidR="00E031E9">
              <w:rPr>
                <w:webHidden/>
              </w:rPr>
              <w:fldChar w:fldCharType="end"/>
            </w:r>
          </w:hyperlink>
        </w:p>
        <w:p w14:paraId="03C8F222" w14:textId="71A2DE9A" w:rsidR="00E031E9" w:rsidRDefault="00B832B7">
          <w:pPr>
            <w:pStyle w:val="INNH2"/>
            <w:tabs>
              <w:tab w:val="right" w:leader="dot" w:pos="9062"/>
            </w:tabs>
            <w:rPr>
              <w:rFonts w:eastAsiaTheme="minorEastAsia"/>
              <w:noProof/>
              <w:lang w:eastAsia="nb-NO"/>
            </w:rPr>
          </w:pPr>
          <w:hyperlink w:anchor="_Toc9507669" w:history="1">
            <w:r w:rsidR="00E031E9" w:rsidRPr="00EC6C0E">
              <w:rPr>
                <w:rStyle w:val="Hyperkobling"/>
                <w:noProof/>
              </w:rPr>
              <w:t>2.1 Hensikten med planen</w:t>
            </w:r>
            <w:r w:rsidR="00E031E9">
              <w:rPr>
                <w:noProof/>
                <w:webHidden/>
              </w:rPr>
              <w:tab/>
            </w:r>
            <w:r w:rsidR="00E031E9">
              <w:rPr>
                <w:noProof/>
                <w:webHidden/>
              </w:rPr>
              <w:fldChar w:fldCharType="begin"/>
            </w:r>
            <w:r w:rsidR="00E031E9">
              <w:rPr>
                <w:noProof/>
                <w:webHidden/>
              </w:rPr>
              <w:instrText xml:space="preserve"> PAGEREF _Toc9507669 \h </w:instrText>
            </w:r>
            <w:r w:rsidR="00E031E9">
              <w:rPr>
                <w:noProof/>
                <w:webHidden/>
              </w:rPr>
            </w:r>
            <w:r w:rsidR="00E031E9">
              <w:rPr>
                <w:noProof/>
                <w:webHidden/>
              </w:rPr>
              <w:fldChar w:fldCharType="separate"/>
            </w:r>
            <w:r w:rsidR="00E031E9">
              <w:rPr>
                <w:noProof/>
                <w:webHidden/>
              </w:rPr>
              <w:t>4</w:t>
            </w:r>
            <w:r w:rsidR="00E031E9">
              <w:rPr>
                <w:noProof/>
                <w:webHidden/>
              </w:rPr>
              <w:fldChar w:fldCharType="end"/>
            </w:r>
          </w:hyperlink>
        </w:p>
        <w:p w14:paraId="4EFDA1D2" w14:textId="696806EF" w:rsidR="00E031E9" w:rsidRDefault="00B832B7">
          <w:pPr>
            <w:pStyle w:val="INNH2"/>
            <w:tabs>
              <w:tab w:val="right" w:leader="dot" w:pos="9062"/>
            </w:tabs>
            <w:rPr>
              <w:rFonts w:eastAsiaTheme="minorEastAsia"/>
              <w:noProof/>
              <w:lang w:eastAsia="nb-NO"/>
            </w:rPr>
          </w:pPr>
          <w:hyperlink w:anchor="_Toc9507670" w:history="1">
            <w:r w:rsidR="00E031E9" w:rsidRPr="00EC6C0E">
              <w:rPr>
                <w:rStyle w:val="Hyperkobling"/>
                <w:noProof/>
              </w:rPr>
              <w:t>2.2 Forslagstiller, plankonsulent og eieforhold</w:t>
            </w:r>
            <w:r w:rsidR="00E031E9">
              <w:rPr>
                <w:noProof/>
                <w:webHidden/>
              </w:rPr>
              <w:tab/>
            </w:r>
            <w:r w:rsidR="00E031E9">
              <w:rPr>
                <w:noProof/>
                <w:webHidden/>
              </w:rPr>
              <w:fldChar w:fldCharType="begin"/>
            </w:r>
            <w:r w:rsidR="00E031E9">
              <w:rPr>
                <w:noProof/>
                <w:webHidden/>
              </w:rPr>
              <w:instrText xml:space="preserve"> PAGEREF _Toc9507670 \h </w:instrText>
            </w:r>
            <w:r w:rsidR="00E031E9">
              <w:rPr>
                <w:noProof/>
                <w:webHidden/>
              </w:rPr>
            </w:r>
            <w:r w:rsidR="00E031E9">
              <w:rPr>
                <w:noProof/>
                <w:webHidden/>
              </w:rPr>
              <w:fldChar w:fldCharType="separate"/>
            </w:r>
            <w:r w:rsidR="00E031E9">
              <w:rPr>
                <w:noProof/>
                <w:webHidden/>
              </w:rPr>
              <w:t>4</w:t>
            </w:r>
            <w:r w:rsidR="00E031E9">
              <w:rPr>
                <w:noProof/>
                <w:webHidden/>
              </w:rPr>
              <w:fldChar w:fldCharType="end"/>
            </w:r>
          </w:hyperlink>
        </w:p>
        <w:p w14:paraId="7335DA37" w14:textId="40FC42F8" w:rsidR="00E031E9" w:rsidRDefault="00B832B7">
          <w:pPr>
            <w:pStyle w:val="INNH2"/>
            <w:tabs>
              <w:tab w:val="right" w:leader="dot" w:pos="9062"/>
            </w:tabs>
            <w:rPr>
              <w:rFonts w:eastAsiaTheme="minorEastAsia"/>
              <w:noProof/>
              <w:lang w:eastAsia="nb-NO"/>
            </w:rPr>
          </w:pPr>
          <w:hyperlink w:anchor="_Toc9507671" w:history="1">
            <w:r w:rsidR="00E031E9" w:rsidRPr="00EC6C0E">
              <w:rPr>
                <w:rStyle w:val="Hyperkobling"/>
                <w:noProof/>
              </w:rPr>
              <w:t>2.3 Tidligere vedtak som er av betydning for planarbeidet</w:t>
            </w:r>
            <w:r w:rsidR="00E031E9">
              <w:rPr>
                <w:noProof/>
                <w:webHidden/>
              </w:rPr>
              <w:tab/>
            </w:r>
            <w:r w:rsidR="00E031E9">
              <w:rPr>
                <w:noProof/>
                <w:webHidden/>
              </w:rPr>
              <w:fldChar w:fldCharType="begin"/>
            </w:r>
            <w:r w:rsidR="00E031E9">
              <w:rPr>
                <w:noProof/>
                <w:webHidden/>
              </w:rPr>
              <w:instrText xml:space="preserve"> PAGEREF _Toc9507671 \h </w:instrText>
            </w:r>
            <w:r w:rsidR="00E031E9">
              <w:rPr>
                <w:noProof/>
                <w:webHidden/>
              </w:rPr>
            </w:r>
            <w:r w:rsidR="00E031E9">
              <w:rPr>
                <w:noProof/>
                <w:webHidden/>
              </w:rPr>
              <w:fldChar w:fldCharType="separate"/>
            </w:r>
            <w:r w:rsidR="00E031E9">
              <w:rPr>
                <w:noProof/>
                <w:webHidden/>
              </w:rPr>
              <w:t>5</w:t>
            </w:r>
            <w:r w:rsidR="00E031E9">
              <w:rPr>
                <w:noProof/>
                <w:webHidden/>
              </w:rPr>
              <w:fldChar w:fldCharType="end"/>
            </w:r>
          </w:hyperlink>
        </w:p>
        <w:p w14:paraId="74016384" w14:textId="69BCE9D0" w:rsidR="00E031E9" w:rsidRDefault="00B832B7">
          <w:pPr>
            <w:pStyle w:val="INNH2"/>
            <w:tabs>
              <w:tab w:val="right" w:leader="dot" w:pos="9062"/>
            </w:tabs>
            <w:rPr>
              <w:rFonts w:eastAsiaTheme="minorEastAsia"/>
              <w:noProof/>
              <w:lang w:eastAsia="nb-NO"/>
            </w:rPr>
          </w:pPr>
          <w:hyperlink w:anchor="_Toc9507672" w:history="1">
            <w:r w:rsidR="00E031E9" w:rsidRPr="00EC6C0E">
              <w:rPr>
                <w:rStyle w:val="Hyperkobling"/>
                <w:noProof/>
              </w:rPr>
              <w:t>2.4 Utbyggingsavtaler</w:t>
            </w:r>
            <w:r w:rsidR="00E031E9">
              <w:rPr>
                <w:noProof/>
                <w:webHidden/>
              </w:rPr>
              <w:tab/>
            </w:r>
            <w:r w:rsidR="00E031E9">
              <w:rPr>
                <w:noProof/>
                <w:webHidden/>
              </w:rPr>
              <w:fldChar w:fldCharType="begin"/>
            </w:r>
            <w:r w:rsidR="00E031E9">
              <w:rPr>
                <w:noProof/>
                <w:webHidden/>
              </w:rPr>
              <w:instrText xml:space="preserve"> PAGEREF _Toc9507672 \h </w:instrText>
            </w:r>
            <w:r w:rsidR="00E031E9">
              <w:rPr>
                <w:noProof/>
                <w:webHidden/>
              </w:rPr>
            </w:r>
            <w:r w:rsidR="00E031E9">
              <w:rPr>
                <w:noProof/>
                <w:webHidden/>
              </w:rPr>
              <w:fldChar w:fldCharType="separate"/>
            </w:r>
            <w:r w:rsidR="00E031E9">
              <w:rPr>
                <w:noProof/>
                <w:webHidden/>
              </w:rPr>
              <w:t>5</w:t>
            </w:r>
            <w:r w:rsidR="00E031E9">
              <w:rPr>
                <w:noProof/>
                <w:webHidden/>
              </w:rPr>
              <w:fldChar w:fldCharType="end"/>
            </w:r>
          </w:hyperlink>
        </w:p>
        <w:p w14:paraId="7453C2C0" w14:textId="5A96FBE7" w:rsidR="00E031E9" w:rsidRDefault="00B832B7">
          <w:pPr>
            <w:pStyle w:val="INNH2"/>
            <w:tabs>
              <w:tab w:val="right" w:leader="dot" w:pos="9062"/>
            </w:tabs>
            <w:rPr>
              <w:rFonts w:eastAsiaTheme="minorEastAsia"/>
              <w:noProof/>
              <w:lang w:eastAsia="nb-NO"/>
            </w:rPr>
          </w:pPr>
          <w:hyperlink w:anchor="_Toc9507673" w:history="1">
            <w:r w:rsidR="00E031E9" w:rsidRPr="00EC6C0E">
              <w:rPr>
                <w:rStyle w:val="Hyperkobling"/>
                <w:noProof/>
              </w:rPr>
              <w:t>2.5 Krav om konsekvensutredning</w:t>
            </w:r>
            <w:r w:rsidR="00E031E9">
              <w:rPr>
                <w:noProof/>
                <w:webHidden/>
              </w:rPr>
              <w:tab/>
            </w:r>
            <w:r w:rsidR="00E031E9">
              <w:rPr>
                <w:noProof/>
                <w:webHidden/>
              </w:rPr>
              <w:fldChar w:fldCharType="begin"/>
            </w:r>
            <w:r w:rsidR="00E031E9">
              <w:rPr>
                <w:noProof/>
                <w:webHidden/>
              </w:rPr>
              <w:instrText xml:space="preserve"> PAGEREF _Toc9507673 \h </w:instrText>
            </w:r>
            <w:r w:rsidR="00E031E9">
              <w:rPr>
                <w:noProof/>
                <w:webHidden/>
              </w:rPr>
            </w:r>
            <w:r w:rsidR="00E031E9">
              <w:rPr>
                <w:noProof/>
                <w:webHidden/>
              </w:rPr>
              <w:fldChar w:fldCharType="separate"/>
            </w:r>
            <w:r w:rsidR="00E031E9">
              <w:rPr>
                <w:noProof/>
                <w:webHidden/>
              </w:rPr>
              <w:t>5</w:t>
            </w:r>
            <w:r w:rsidR="00E031E9">
              <w:rPr>
                <w:noProof/>
                <w:webHidden/>
              </w:rPr>
              <w:fldChar w:fldCharType="end"/>
            </w:r>
          </w:hyperlink>
        </w:p>
        <w:p w14:paraId="4C632D12" w14:textId="6672F50C" w:rsidR="00E031E9" w:rsidRDefault="00B832B7">
          <w:pPr>
            <w:pStyle w:val="INNH1"/>
            <w:rPr>
              <w:rFonts w:eastAsiaTheme="minorEastAsia"/>
              <w:b w:val="0"/>
              <w:lang w:eastAsia="nb-NO"/>
            </w:rPr>
          </w:pPr>
          <w:hyperlink w:anchor="_Toc9507674" w:history="1">
            <w:r w:rsidR="00E031E9" w:rsidRPr="00EC6C0E">
              <w:rPr>
                <w:rStyle w:val="Hyperkobling"/>
              </w:rPr>
              <w:t>3.</w:t>
            </w:r>
            <w:r w:rsidR="00E031E9">
              <w:rPr>
                <w:rFonts w:eastAsiaTheme="minorEastAsia"/>
                <w:b w:val="0"/>
                <w:lang w:eastAsia="nb-NO"/>
              </w:rPr>
              <w:tab/>
            </w:r>
            <w:r w:rsidR="00E031E9" w:rsidRPr="00EC6C0E">
              <w:rPr>
                <w:rStyle w:val="Hyperkobling"/>
              </w:rPr>
              <w:t>Planstatus og rammebetingelser</w:t>
            </w:r>
            <w:r w:rsidR="00E031E9">
              <w:rPr>
                <w:webHidden/>
              </w:rPr>
              <w:tab/>
            </w:r>
            <w:r w:rsidR="00E031E9">
              <w:rPr>
                <w:webHidden/>
              </w:rPr>
              <w:fldChar w:fldCharType="begin"/>
            </w:r>
            <w:r w:rsidR="00E031E9">
              <w:rPr>
                <w:webHidden/>
              </w:rPr>
              <w:instrText xml:space="preserve"> PAGEREF _Toc9507674 \h </w:instrText>
            </w:r>
            <w:r w:rsidR="00E031E9">
              <w:rPr>
                <w:webHidden/>
              </w:rPr>
            </w:r>
            <w:r w:rsidR="00E031E9">
              <w:rPr>
                <w:webHidden/>
              </w:rPr>
              <w:fldChar w:fldCharType="separate"/>
            </w:r>
            <w:r w:rsidR="00E031E9">
              <w:rPr>
                <w:webHidden/>
              </w:rPr>
              <w:t>6</w:t>
            </w:r>
            <w:r w:rsidR="00E031E9">
              <w:rPr>
                <w:webHidden/>
              </w:rPr>
              <w:fldChar w:fldCharType="end"/>
            </w:r>
          </w:hyperlink>
        </w:p>
        <w:p w14:paraId="13C4E5FB" w14:textId="3AE56AE2" w:rsidR="00E031E9" w:rsidRDefault="00B832B7">
          <w:pPr>
            <w:pStyle w:val="INNH2"/>
            <w:tabs>
              <w:tab w:val="right" w:leader="dot" w:pos="9062"/>
            </w:tabs>
            <w:rPr>
              <w:rFonts w:eastAsiaTheme="minorEastAsia"/>
              <w:noProof/>
              <w:lang w:eastAsia="nb-NO"/>
            </w:rPr>
          </w:pPr>
          <w:hyperlink w:anchor="_Toc9507675" w:history="1">
            <w:r w:rsidR="00E031E9" w:rsidRPr="00EC6C0E">
              <w:rPr>
                <w:rStyle w:val="Hyperkobling"/>
                <w:noProof/>
              </w:rPr>
              <w:t>3.1 Overordnede planer og formål</w:t>
            </w:r>
            <w:r w:rsidR="00E031E9">
              <w:rPr>
                <w:noProof/>
                <w:webHidden/>
              </w:rPr>
              <w:tab/>
            </w:r>
            <w:r w:rsidR="00E031E9">
              <w:rPr>
                <w:noProof/>
                <w:webHidden/>
              </w:rPr>
              <w:fldChar w:fldCharType="begin"/>
            </w:r>
            <w:r w:rsidR="00E031E9">
              <w:rPr>
                <w:noProof/>
                <w:webHidden/>
              </w:rPr>
              <w:instrText xml:space="preserve"> PAGEREF _Toc9507675 \h </w:instrText>
            </w:r>
            <w:r w:rsidR="00E031E9">
              <w:rPr>
                <w:noProof/>
                <w:webHidden/>
              </w:rPr>
            </w:r>
            <w:r w:rsidR="00E031E9">
              <w:rPr>
                <w:noProof/>
                <w:webHidden/>
              </w:rPr>
              <w:fldChar w:fldCharType="separate"/>
            </w:r>
            <w:r w:rsidR="00E031E9">
              <w:rPr>
                <w:noProof/>
                <w:webHidden/>
              </w:rPr>
              <w:t>6</w:t>
            </w:r>
            <w:r w:rsidR="00E031E9">
              <w:rPr>
                <w:noProof/>
                <w:webHidden/>
              </w:rPr>
              <w:fldChar w:fldCharType="end"/>
            </w:r>
          </w:hyperlink>
        </w:p>
        <w:p w14:paraId="03B78AE1" w14:textId="1CF7ECC3" w:rsidR="00E031E9" w:rsidRDefault="00B832B7">
          <w:pPr>
            <w:pStyle w:val="INNH2"/>
            <w:tabs>
              <w:tab w:val="right" w:leader="dot" w:pos="9062"/>
            </w:tabs>
            <w:rPr>
              <w:rFonts w:eastAsiaTheme="minorEastAsia"/>
              <w:noProof/>
              <w:lang w:eastAsia="nb-NO"/>
            </w:rPr>
          </w:pPr>
          <w:hyperlink w:anchor="_Toc9507676" w:history="1">
            <w:r w:rsidR="00E031E9" w:rsidRPr="00EC6C0E">
              <w:rPr>
                <w:rStyle w:val="Hyperkobling"/>
                <w:noProof/>
              </w:rPr>
              <w:t>3.2 Gjeldende reguleringsplaner som helt eller delvis skal erstattes</w:t>
            </w:r>
            <w:r w:rsidR="00E031E9">
              <w:rPr>
                <w:noProof/>
                <w:webHidden/>
              </w:rPr>
              <w:tab/>
            </w:r>
            <w:r w:rsidR="00E031E9">
              <w:rPr>
                <w:noProof/>
                <w:webHidden/>
              </w:rPr>
              <w:fldChar w:fldCharType="begin"/>
            </w:r>
            <w:r w:rsidR="00E031E9">
              <w:rPr>
                <w:noProof/>
                <w:webHidden/>
              </w:rPr>
              <w:instrText xml:space="preserve"> PAGEREF _Toc9507676 \h </w:instrText>
            </w:r>
            <w:r w:rsidR="00E031E9">
              <w:rPr>
                <w:noProof/>
                <w:webHidden/>
              </w:rPr>
            </w:r>
            <w:r w:rsidR="00E031E9">
              <w:rPr>
                <w:noProof/>
                <w:webHidden/>
              </w:rPr>
              <w:fldChar w:fldCharType="separate"/>
            </w:r>
            <w:r w:rsidR="00E031E9">
              <w:rPr>
                <w:noProof/>
                <w:webHidden/>
              </w:rPr>
              <w:t>6</w:t>
            </w:r>
            <w:r w:rsidR="00E031E9">
              <w:rPr>
                <w:noProof/>
                <w:webHidden/>
              </w:rPr>
              <w:fldChar w:fldCharType="end"/>
            </w:r>
          </w:hyperlink>
        </w:p>
        <w:p w14:paraId="33579229" w14:textId="0EB2F7EE" w:rsidR="00E031E9" w:rsidRDefault="00B832B7">
          <w:pPr>
            <w:pStyle w:val="INNH2"/>
            <w:tabs>
              <w:tab w:val="right" w:leader="dot" w:pos="9062"/>
            </w:tabs>
            <w:rPr>
              <w:rFonts w:eastAsiaTheme="minorEastAsia"/>
              <w:noProof/>
              <w:lang w:eastAsia="nb-NO"/>
            </w:rPr>
          </w:pPr>
          <w:hyperlink w:anchor="_Toc9507677" w:history="1">
            <w:r w:rsidR="00E031E9" w:rsidRPr="00EC6C0E">
              <w:rPr>
                <w:rStyle w:val="Hyperkobling"/>
                <w:noProof/>
              </w:rPr>
              <w:t>3.3 Igangsatte planarbeid i nærheten av planområdet</w:t>
            </w:r>
            <w:r w:rsidR="00E031E9">
              <w:rPr>
                <w:noProof/>
                <w:webHidden/>
              </w:rPr>
              <w:tab/>
            </w:r>
            <w:r w:rsidR="00E031E9">
              <w:rPr>
                <w:noProof/>
                <w:webHidden/>
              </w:rPr>
              <w:fldChar w:fldCharType="begin"/>
            </w:r>
            <w:r w:rsidR="00E031E9">
              <w:rPr>
                <w:noProof/>
                <w:webHidden/>
              </w:rPr>
              <w:instrText xml:space="preserve"> PAGEREF _Toc9507677 \h </w:instrText>
            </w:r>
            <w:r w:rsidR="00E031E9">
              <w:rPr>
                <w:noProof/>
                <w:webHidden/>
              </w:rPr>
            </w:r>
            <w:r w:rsidR="00E031E9">
              <w:rPr>
                <w:noProof/>
                <w:webHidden/>
              </w:rPr>
              <w:fldChar w:fldCharType="separate"/>
            </w:r>
            <w:r w:rsidR="00E031E9">
              <w:rPr>
                <w:noProof/>
                <w:webHidden/>
              </w:rPr>
              <w:t>7</w:t>
            </w:r>
            <w:r w:rsidR="00E031E9">
              <w:rPr>
                <w:noProof/>
                <w:webHidden/>
              </w:rPr>
              <w:fldChar w:fldCharType="end"/>
            </w:r>
          </w:hyperlink>
        </w:p>
        <w:p w14:paraId="418F001E" w14:textId="1BAF1509" w:rsidR="00E031E9" w:rsidRDefault="00B832B7">
          <w:pPr>
            <w:pStyle w:val="INNH2"/>
            <w:tabs>
              <w:tab w:val="right" w:leader="dot" w:pos="9062"/>
            </w:tabs>
            <w:rPr>
              <w:rFonts w:eastAsiaTheme="minorEastAsia"/>
              <w:noProof/>
              <w:lang w:eastAsia="nb-NO"/>
            </w:rPr>
          </w:pPr>
          <w:hyperlink w:anchor="_Toc9507678" w:history="1">
            <w:r w:rsidR="00E031E9" w:rsidRPr="00EC6C0E">
              <w:rPr>
                <w:rStyle w:val="Hyperkobling"/>
                <w:noProof/>
              </w:rPr>
              <w:t>3.5 Statlige planretningslinjer/rammer/føringer</w:t>
            </w:r>
            <w:r w:rsidR="00E031E9">
              <w:rPr>
                <w:noProof/>
                <w:webHidden/>
              </w:rPr>
              <w:tab/>
            </w:r>
            <w:r w:rsidR="00E031E9">
              <w:rPr>
                <w:noProof/>
                <w:webHidden/>
              </w:rPr>
              <w:fldChar w:fldCharType="begin"/>
            </w:r>
            <w:r w:rsidR="00E031E9">
              <w:rPr>
                <w:noProof/>
                <w:webHidden/>
              </w:rPr>
              <w:instrText xml:space="preserve"> PAGEREF _Toc9507678 \h </w:instrText>
            </w:r>
            <w:r w:rsidR="00E031E9">
              <w:rPr>
                <w:noProof/>
                <w:webHidden/>
              </w:rPr>
            </w:r>
            <w:r w:rsidR="00E031E9">
              <w:rPr>
                <w:noProof/>
                <w:webHidden/>
              </w:rPr>
              <w:fldChar w:fldCharType="separate"/>
            </w:r>
            <w:r w:rsidR="00E031E9">
              <w:rPr>
                <w:noProof/>
                <w:webHidden/>
              </w:rPr>
              <w:t>7</w:t>
            </w:r>
            <w:r w:rsidR="00E031E9">
              <w:rPr>
                <w:noProof/>
                <w:webHidden/>
              </w:rPr>
              <w:fldChar w:fldCharType="end"/>
            </w:r>
          </w:hyperlink>
        </w:p>
        <w:p w14:paraId="260454D8" w14:textId="334E6FA9" w:rsidR="00E031E9" w:rsidRDefault="00B832B7">
          <w:pPr>
            <w:pStyle w:val="INNH2"/>
            <w:tabs>
              <w:tab w:val="right" w:leader="dot" w:pos="9062"/>
            </w:tabs>
            <w:rPr>
              <w:rFonts w:eastAsiaTheme="minorEastAsia"/>
              <w:noProof/>
              <w:lang w:eastAsia="nb-NO"/>
            </w:rPr>
          </w:pPr>
          <w:hyperlink w:anchor="_Toc9507679" w:history="1">
            <w:r w:rsidR="00E031E9" w:rsidRPr="00EC6C0E">
              <w:rPr>
                <w:rStyle w:val="Hyperkobling"/>
                <w:noProof/>
              </w:rPr>
              <w:t>3.6 Eiendomsforhold</w:t>
            </w:r>
            <w:r w:rsidR="00E031E9">
              <w:rPr>
                <w:noProof/>
                <w:webHidden/>
              </w:rPr>
              <w:tab/>
            </w:r>
            <w:r w:rsidR="00E031E9">
              <w:rPr>
                <w:noProof/>
                <w:webHidden/>
              </w:rPr>
              <w:fldChar w:fldCharType="begin"/>
            </w:r>
            <w:r w:rsidR="00E031E9">
              <w:rPr>
                <w:noProof/>
                <w:webHidden/>
              </w:rPr>
              <w:instrText xml:space="preserve"> PAGEREF _Toc9507679 \h </w:instrText>
            </w:r>
            <w:r w:rsidR="00E031E9">
              <w:rPr>
                <w:noProof/>
                <w:webHidden/>
              </w:rPr>
            </w:r>
            <w:r w:rsidR="00E031E9">
              <w:rPr>
                <w:noProof/>
                <w:webHidden/>
              </w:rPr>
              <w:fldChar w:fldCharType="separate"/>
            </w:r>
            <w:r w:rsidR="00E031E9">
              <w:rPr>
                <w:noProof/>
                <w:webHidden/>
              </w:rPr>
              <w:t>7</w:t>
            </w:r>
            <w:r w:rsidR="00E031E9">
              <w:rPr>
                <w:noProof/>
                <w:webHidden/>
              </w:rPr>
              <w:fldChar w:fldCharType="end"/>
            </w:r>
          </w:hyperlink>
        </w:p>
        <w:p w14:paraId="0F37A30F" w14:textId="22898239" w:rsidR="00E031E9" w:rsidRDefault="00B832B7">
          <w:pPr>
            <w:pStyle w:val="INNH1"/>
            <w:rPr>
              <w:rFonts w:eastAsiaTheme="minorEastAsia"/>
              <w:b w:val="0"/>
              <w:lang w:eastAsia="nb-NO"/>
            </w:rPr>
          </w:pPr>
          <w:hyperlink w:anchor="_Toc9507680" w:history="1">
            <w:r w:rsidR="00E031E9" w:rsidRPr="00EC6C0E">
              <w:rPr>
                <w:rStyle w:val="Hyperkobling"/>
              </w:rPr>
              <w:t>4.</w:t>
            </w:r>
            <w:r w:rsidR="00E031E9">
              <w:rPr>
                <w:rFonts w:eastAsiaTheme="minorEastAsia"/>
                <w:b w:val="0"/>
                <w:lang w:eastAsia="nb-NO"/>
              </w:rPr>
              <w:tab/>
            </w:r>
            <w:r w:rsidR="00E031E9" w:rsidRPr="00EC6C0E">
              <w:rPr>
                <w:rStyle w:val="Hyperkobling"/>
              </w:rPr>
              <w:t>Beskrivelse av planområdet, eksisterende forhold</w:t>
            </w:r>
            <w:r w:rsidR="00E031E9">
              <w:rPr>
                <w:webHidden/>
              </w:rPr>
              <w:tab/>
            </w:r>
            <w:r w:rsidR="00E031E9">
              <w:rPr>
                <w:webHidden/>
              </w:rPr>
              <w:fldChar w:fldCharType="begin"/>
            </w:r>
            <w:r w:rsidR="00E031E9">
              <w:rPr>
                <w:webHidden/>
              </w:rPr>
              <w:instrText xml:space="preserve"> PAGEREF _Toc9507680 \h </w:instrText>
            </w:r>
            <w:r w:rsidR="00E031E9">
              <w:rPr>
                <w:webHidden/>
              </w:rPr>
            </w:r>
            <w:r w:rsidR="00E031E9">
              <w:rPr>
                <w:webHidden/>
              </w:rPr>
              <w:fldChar w:fldCharType="separate"/>
            </w:r>
            <w:r w:rsidR="00E031E9">
              <w:rPr>
                <w:webHidden/>
              </w:rPr>
              <w:t>8</w:t>
            </w:r>
            <w:r w:rsidR="00E031E9">
              <w:rPr>
                <w:webHidden/>
              </w:rPr>
              <w:fldChar w:fldCharType="end"/>
            </w:r>
          </w:hyperlink>
        </w:p>
        <w:p w14:paraId="64773FF4" w14:textId="3D2F2F5F" w:rsidR="00E031E9" w:rsidRDefault="00B832B7">
          <w:pPr>
            <w:pStyle w:val="INNH2"/>
            <w:tabs>
              <w:tab w:val="right" w:leader="dot" w:pos="9062"/>
            </w:tabs>
            <w:rPr>
              <w:rFonts w:eastAsiaTheme="minorEastAsia"/>
              <w:noProof/>
              <w:lang w:eastAsia="nb-NO"/>
            </w:rPr>
          </w:pPr>
          <w:hyperlink w:anchor="_Toc9507681" w:history="1">
            <w:r w:rsidR="00E031E9" w:rsidRPr="00EC6C0E">
              <w:rPr>
                <w:rStyle w:val="Hyperkobling"/>
                <w:noProof/>
              </w:rPr>
              <w:t>4.1 Beliggenhet og avgrensning/størrelse på området</w:t>
            </w:r>
            <w:r w:rsidR="00E031E9">
              <w:rPr>
                <w:noProof/>
                <w:webHidden/>
              </w:rPr>
              <w:tab/>
            </w:r>
            <w:r w:rsidR="00E031E9">
              <w:rPr>
                <w:noProof/>
                <w:webHidden/>
              </w:rPr>
              <w:fldChar w:fldCharType="begin"/>
            </w:r>
            <w:r w:rsidR="00E031E9">
              <w:rPr>
                <w:noProof/>
                <w:webHidden/>
              </w:rPr>
              <w:instrText xml:space="preserve"> PAGEREF _Toc9507681 \h </w:instrText>
            </w:r>
            <w:r w:rsidR="00E031E9">
              <w:rPr>
                <w:noProof/>
                <w:webHidden/>
              </w:rPr>
            </w:r>
            <w:r w:rsidR="00E031E9">
              <w:rPr>
                <w:noProof/>
                <w:webHidden/>
              </w:rPr>
              <w:fldChar w:fldCharType="separate"/>
            </w:r>
            <w:r w:rsidR="00E031E9">
              <w:rPr>
                <w:noProof/>
                <w:webHidden/>
              </w:rPr>
              <w:t>8</w:t>
            </w:r>
            <w:r w:rsidR="00E031E9">
              <w:rPr>
                <w:noProof/>
                <w:webHidden/>
              </w:rPr>
              <w:fldChar w:fldCharType="end"/>
            </w:r>
          </w:hyperlink>
        </w:p>
        <w:p w14:paraId="4DDD54BF" w14:textId="69A0D71E" w:rsidR="00E031E9" w:rsidRDefault="00B832B7">
          <w:pPr>
            <w:pStyle w:val="INNH2"/>
            <w:tabs>
              <w:tab w:val="right" w:leader="dot" w:pos="9062"/>
            </w:tabs>
            <w:rPr>
              <w:rFonts w:eastAsiaTheme="minorEastAsia"/>
              <w:noProof/>
              <w:lang w:eastAsia="nb-NO"/>
            </w:rPr>
          </w:pPr>
          <w:hyperlink w:anchor="_Toc9507682" w:history="1">
            <w:r w:rsidR="00E031E9" w:rsidRPr="00EC6C0E">
              <w:rPr>
                <w:rStyle w:val="Hyperkobling"/>
                <w:noProof/>
              </w:rPr>
              <w:t>4.2 Historikk og tidligere bruk av området</w:t>
            </w:r>
            <w:r w:rsidR="00E031E9">
              <w:rPr>
                <w:noProof/>
                <w:webHidden/>
              </w:rPr>
              <w:tab/>
            </w:r>
            <w:r w:rsidR="00E031E9">
              <w:rPr>
                <w:noProof/>
                <w:webHidden/>
              </w:rPr>
              <w:fldChar w:fldCharType="begin"/>
            </w:r>
            <w:r w:rsidR="00E031E9">
              <w:rPr>
                <w:noProof/>
                <w:webHidden/>
              </w:rPr>
              <w:instrText xml:space="preserve"> PAGEREF _Toc9507682 \h </w:instrText>
            </w:r>
            <w:r w:rsidR="00E031E9">
              <w:rPr>
                <w:noProof/>
                <w:webHidden/>
              </w:rPr>
            </w:r>
            <w:r w:rsidR="00E031E9">
              <w:rPr>
                <w:noProof/>
                <w:webHidden/>
              </w:rPr>
              <w:fldChar w:fldCharType="separate"/>
            </w:r>
            <w:r w:rsidR="00E031E9">
              <w:rPr>
                <w:noProof/>
                <w:webHidden/>
              </w:rPr>
              <w:t>9</w:t>
            </w:r>
            <w:r w:rsidR="00E031E9">
              <w:rPr>
                <w:noProof/>
                <w:webHidden/>
              </w:rPr>
              <w:fldChar w:fldCharType="end"/>
            </w:r>
          </w:hyperlink>
        </w:p>
        <w:p w14:paraId="3F090CD0" w14:textId="1B22447B" w:rsidR="00E031E9" w:rsidRDefault="00B832B7">
          <w:pPr>
            <w:pStyle w:val="INNH2"/>
            <w:tabs>
              <w:tab w:val="right" w:leader="dot" w:pos="9062"/>
            </w:tabs>
            <w:rPr>
              <w:rFonts w:eastAsiaTheme="minorEastAsia"/>
              <w:noProof/>
              <w:lang w:eastAsia="nb-NO"/>
            </w:rPr>
          </w:pPr>
          <w:hyperlink w:anchor="_Toc9507683" w:history="1">
            <w:r w:rsidR="00E031E9" w:rsidRPr="00EC6C0E">
              <w:rPr>
                <w:rStyle w:val="Hyperkobling"/>
                <w:noProof/>
              </w:rPr>
              <w:t>4.3 Dagens arealbruk og tilstøtende arealbruk</w:t>
            </w:r>
            <w:r w:rsidR="00E031E9">
              <w:rPr>
                <w:noProof/>
                <w:webHidden/>
              </w:rPr>
              <w:tab/>
            </w:r>
            <w:r w:rsidR="00E031E9">
              <w:rPr>
                <w:noProof/>
                <w:webHidden/>
              </w:rPr>
              <w:fldChar w:fldCharType="begin"/>
            </w:r>
            <w:r w:rsidR="00E031E9">
              <w:rPr>
                <w:noProof/>
                <w:webHidden/>
              </w:rPr>
              <w:instrText xml:space="preserve"> PAGEREF _Toc9507683 \h </w:instrText>
            </w:r>
            <w:r w:rsidR="00E031E9">
              <w:rPr>
                <w:noProof/>
                <w:webHidden/>
              </w:rPr>
            </w:r>
            <w:r w:rsidR="00E031E9">
              <w:rPr>
                <w:noProof/>
                <w:webHidden/>
              </w:rPr>
              <w:fldChar w:fldCharType="separate"/>
            </w:r>
            <w:r w:rsidR="00E031E9">
              <w:rPr>
                <w:noProof/>
                <w:webHidden/>
              </w:rPr>
              <w:t>9</w:t>
            </w:r>
            <w:r w:rsidR="00E031E9">
              <w:rPr>
                <w:noProof/>
                <w:webHidden/>
              </w:rPr>
              <w:fldChar w:fldCharType="end"/>
            </w:r>
          </w:hyperlink>
        </w:p>
        <w:p w14:paraId="593D50D7" w14:textId="6C3BC109" w:rsidR="00E031E9" w:rsidRDefault="00B832B7">
          <w:pPr>
            <w:pStyle w:val="INNH2"/>
            <w:tabs>
              <w:tab w:val="right" w:leader="dot" w:pos="9062"/>
            </w:tabs>
            <w:rPr>
              <w:rFonts w:eastAsiaTheme="minorEastAsia"/>
              <w:noProof/>
              <w:lang w:eastAsia="nb-NO"/>
            </w:rPr>
          </w:pPr>
          <w:hyperlink w:anchor="_Toc9507684" w:history="1">
            <w:r w:rsidR="00E031E9" w:rsidRPr="00EC6C0E">
              <w:rPr>
                <w:rStyle w:val="Hyperkobling"/>
                <w:noProof/>
              </w:rPr>
              <w:t>4.4 Stedets karakter</w:t>
            </w:r>
            <w:r w:rsidR="00E031E9">
              <w:rPr>
                <w:noProof/>
                <w:webHidden/>
              </w:rPr>
              <w:tab/>
            </w:r>
            <w:r w:rsidR="00E031E9">
              <w:rPr>
                <w:noProof/>
                <w:webHidden/>
              </w:rPr>
              <w:fldChar w:fldCharType="begin"/>
            </w:r>
            <w:r w:rsidR="00E031E9">
              <w:rPr>
                <w:noProof/>
                <w:webHidden/>
              </w:rPr>
              <w:instrText xml:space="preserve"> PAGEREF _Toc9507684 \h </w:instrText>
            </w:r>
            <w:r w:rsidR="00E031E9">
              <w:rPr>
                <w:noProof/>
                <w:webHidden/>
              </w:rPr>
            </w:r>
            <w:r w:rsidR="00E031E9">
              <w:rPr>
                <w:noProof/>
                <w:webHidden/>
              </w:rPr>
              <w:fldChar w:fldCharType="separate"/>
            </w:r>
            <w:r w:rsidR="00E031E9">
              <w:rPr>
                <w:noProof/>
                <w:webHidden/>
              </w:rPr>
              <w:t>9</w:t>
            </w:r>
            <w:r w:rsidR="00E031E9">
              <w:rPr>
                <w:noProof/>
                <w:webHidden/>
              </w:rPr>
              <w:fldChar w:fldCharType="end"/>
            </w:r>
          </w:hyperlink>
        </w:p>
        <w:p w14:paraId="20533AAC" w14:textId="269CC105" w:rsidR="00E031E9" w:rsidRDefault="00B832B7">
          <w:pPr>
            <w:pStyle w:val="INNH2"/>
            <w:tabs>
              <w:tab w:val="right" w:leader="dot" w:pos="9062"/>
            </w:tabs>
            <w:rPr>
              <w:rFonts w:eastAsiaTheme="minorEastAsia"/>
              <w:noProof/>
              <w:lang w:eastAsia="nb-NO"/>
            </w:rPr>
          </w:pPr>
          <w:hyperlink w:anchor="_Toc9507685" w:history="1">
            <w:r w:rsidR="00E031E9" w:rsidRPr="00EC6C0E">
              <w:rPr>
                <w:rStyle w:val="Hyperkobling"/>
                <w:noProof/>
              </w:rPr>
              <w:t>4.5 Landskap</w:t>
            </w:r>
            <w:r w:rsidR="00E031E9">
              <w:rPr>
                <w:noProof/>
                <w:webHidden/>
              </w:rPr>
              <w:tab/>
            </w:r>
            <w:r w:rsidR="00E031E9">
              <w:rPr>
                <w:noProof/>
                <w:webHidden/>
              </w:rPr>
              <w:fldChar w:fldCharType="begin"/>
            </w:r>
            <w:r w:rsidR="00E031E9">
              <w:rPr>
                <w:noProof/>
                <w:webHidden/>
              </w:rPr>
              <w:instrText xml:space="preserve"> PAGEREF _Toc9507685 \h </w:instrText>
            </w:r>
            <w:r w:rsidR="00E031E9">
              <w:rPr>
                <w:noProof/>
                <w:webHidden/>
              </w:rPr>
            </w:r>
            <w:r w:rsidR="00E031E9">
              <w:rPr>
                <w:noProof/>
                <w:webHidden/>
              </w:rPr>
              <w:fldChar w:fldCharType="separate"/>
            </w:r>
            <w:r w:rsidR="00E031E9">
              <w:rPr>
                <w:noProof/>
                <w:webHidden/>
              </w:rPr>
              <w:t>9</w:t>
            </w:r>
            <w:r w:rsidR="00E031E9">
              <w:rPr>
                <w:noProof/>
                <w:webHidden/>
              </w:rPr>
              <w:fldChar w:fldCharType="end"/>
            </w:r>
          </w:hyperlink>
        </w:p>
        <w:p w14:paraId="33FEA7E9" w14:textId="7D0CCBD5" w:rsidR="00E031E9" w:rsidRDefault="00B832B7">
          <w:pPr>
            <w:pStyle w:val="INNH2"/>
            <w:tabs>
              <w:tab w:val="right" w:leader="dot" w:pos="9062"/>
            </w:tabs>
            <w:rPr>
              <w:rFonts w:eastAsiaTheme="minorEastAsia"/>
              <w:noProof/>
              <w:lang w:eastAsia="nb-NO"/>
            </w:rPr>
          </w:pPr>
          <w:hyperlink w:anchor="_Toc9507686" w:history="1">
            <w:r w:rsidR="00E031E9" w:rsidRPr="00EC6C0E">
              <w:rPr>
                <w:rStyle w:val="Hyperkobling"/>
                <w:noProof/>
              </w:rPr>
              <w:t>4.6 Kulturminner og kulturmiljø</w:t>
            </w:r>
            <w:r w:rsidR="00E031E9">
              <w:rPr>
                <w:noProof/>
                <w:webHidden/>
              </w:rPr>
              <w:tab/>
            </w:r>
            <w:r w:rsidR="00E031E9">
              <w:rPr>
                <w:noProof/>
                <w:webHidden/>
              </w:rPr>
              <w:fldChar w:fldCharType="begin"/>
            </w:r>
            <w:r w:rsidR="00E031E9">
              <w:rPr>
                <w:noProof/>
                <w:webHidden/>
              </w:rPr>
              <w:instrText xml:space="preserve"> PAGEREF _Toc9507686 \h </w:instrText>
            </w:r>
            <w:r w:rsidR="00E031E9">
              <w:rPr>
                <w:noProof/>
                <w:webHidden/>
              </w:rPr>
            </w:r>
            <w:r w:rsidR="00E031E9">
              <w:rPr>
                <w:noProof/>
                <w:webHidden/>
              </w:rPr>
              <w:fldChar w:fldCharType="separate"/>
            </w:r>
            <w:r w:rsidR="00E031E9">
              <w:rPr>
                <w:noProof/>
                <w:webHidden/>
              </w:rPr>
              <w:t>10</w:t>
            </w:r>
            <w:r w:rsidR="00E031E9">
              <w:rPr>
                <w:noProof/>
                <w:webHidden/>
              </w:rPr>
              <w:fldChar w:fldCharType="end"/>
            </w:r>
          </w:hyperlink>
        </w:p>
        <w:p w14:paraId="4B7C5DCD" w14:textId="38B46529" w:rsidR="00E031E9" w:rsidRDefault="00B832B7">
          <w:pPr>
            <w:pStyle w:val="INNH2"/>
            <w:tabs>
              <w:tab w:val="right" w:leader="dot" w:pos="9062"/>
            </w:tabs>
            <w:rPr>
              <w:rFonts w:eastAsiaTheme="minorEastAsia"/>
              <w:noProof/>
              <w:lang w:eastAsia="nb-NO"/>
            </w:rPr>
          </w:pPr>
          <w:hyperlink w:anchor="_Toc9507687" w:history="1">
            <w:r w:rsidR="00E031E9" w:rsidRPr="00EC6C0E">
              <w:rPr>
                <w:rStyle w:val="Hyperkobling"/>
                <w:noProof/>
              </w:rPr>
              <w:t>4.7 Naturverdier</w:t>
            </w:r>
            <w:r w:rsidR="00E031E9">
              <w:rPr>
                <w:noProof/>
                <w:webHidden/>
              </w:rPr>
              <w:tab/>
            </w:r>
            <w:r w:rsidR="00E031E9">
              <w:rPr>
                <w:noProof/>
                <w:webHidden/>
              </w:rPr>
              <w:fldChar w:fldCharType="begin"/>
            </w:r>
            <w:r w:rsidR="00E031E9">
              <w:rPr>
                <w:noProof/>
                <w:webHidden/>
              </w:rPr>
              <w:instrText xml:space="preserve"> PAGEREF _Toc9507687 \h </w:instrText>
            </w:r>
            <w:r w:rsidR="00E031E9">
              <w:rPr>
                <w:noProof/>
                <w:webHidden/>
              </w:rPr>
            </w:r>
            <w:r w:rsidR="00E031E9">
              <w:rPr>
                <w:noProof/>
                <w:webHidden/>
              </w:rPr>
              <w:fldChar w:fldCharType="separate"/>
            </w:r>
            <w:r w:rsidR="00E031E9">
              <w:rPr>
                <w:noProof/>
                <w:webHidden/>
              </w:rPr>
              <w:t>11</w:t>
            </w:r>
            <w:r w:rsidR="00E031E9">
              <w:rPr>
                <w:noProof/>
                <w:webHidden/>
              </w:rPr>
              <w:fldChar w:fldCharType="end"/>
            </w:r>
          </w:hyperlink>
        </w:p>
        <w:p w14:paraId="7D27583C" w14:textId="4E5FBA5A" w:rsidR="00E031E9" w:rsidRDefault="00B832B7">
          <w:pPr>
            <w:pStyle w:val="INNH2"/>
            <w:tabs>
              <w:tab w:val="right" w:leader="dot" w:pos="9062"/>
            </w:tabs>
            <w:rPr>
              <w:rFonts w:eastAsiaTheme="minorEastAsia"/>
              <w:noProof/>
              <w:lang w:eastAsia="nb-NO"/>
            </w:rPr>
          </w:pPr>
          <w:hyperlink w:anchor="_Toc9507688" w:history="1">
            <w:r w:rsidR="00E031E9" w:rsidRPr="00EC6C0E">
              <w:rPr>
                <w:rStyle w:val="Hyperkobling"/>
                <w:noProof/>
              </w:rPr>
              <w:t>4.8 Rekreasjonsverdi/rekreasjonsbruk, uteområder</w:t>
            </w:r>
            <w:r w:rsidR="00E031E9">
              <w:rPr>
                <w:noProof/>
                <w:webHidden/>
              </w:rPr>
              <w:tab/>
            </w:r>
            <w:r w:rsidR="00E031E9">
              <w:rPr>
                <w:noProof/>
                <w:webHidden/>
              </w:rPr>
              <w:fldChar w:fldCharType="begin"/>
            </w:r>
            <w:r w:rsidR="00E031E9">
              <w:rPr>
                <w:noProof/>
                <w:webHidden/>
              </w:rPr>
              <w:instrText xml:space="preserve"> PAGEREF _Toc9507688 \h </w:instrText>
            </w:r>
            <w:r w:rsidR="00E031E9">
              <w:rPr>
                <w:noProof/>
                <w:webHidden/>
              </w:rPr>
            </w:r>
            <w:r w:rsidR="00E031E9">
              <w:rPr>
                <w:noProof/>
                <w:webHidden/>
              </w:rPr>
              <w:fldChar w:fldCharType="separate"/>
            </w:r>
            <w:r w:rsidR="00E031E9">
              <w:rPr>
                <w:noProof/>
                <w:webHidden/>
              </w:rPr>
              <w:t>11</w:t>
            </w:r>
            <w:r w:rsidR="00E031E9">
              <w:rPr>
                <w:noProof/>
                <w:webHidden/>
              </w:rPr>
              <w:fldChar w:fldCharType="end"/>
            </w:r>
          </w:hyperlink>
        </w:p>
        <w:p w14:paraId="69710309" w14:textId="5A0E0920" w:rsidR="00E031E9" w:rsidRDefault="00B832B7">
          <w:pPr>
            <w:pStyle w:val="INNH2"/>
            <w:tabs>
              <w:tab w:val="right" w:leader="dot" w:pos="9062"/>
            </w:tabs>
            <w:rPr>
              <w:rFonts w:eastAsiaTheme="minorEastAsia"/>
              <w:noProof/>
              <w:lang w:eastAsia="nb-NO"/>
            </w:rPr>
          </w:pPr>
          <w:hyperlink w:anchor="_Toc9507689" w:history="1">
            <w:r w:rsidR="00E031E9" w:rsidRPr="00EC6C0E">
              <w:rPr>
                <w:rStyle w:val="Hyperkobling"/>
                <w:noProof/>
              </w:rPr>
              <w:t>4.9 Trafikkforhold</w:t>
            </w:r>
            <w:r w:rsidR="00E031E9">
              <w:rPr>
                <w:noProof/>
                <w:webHidden/>
              </w:rPr>
              <w:tab/>
            </w:r>
            <w:r w:rsidR="00E031E9">
              <w:rPr>
                <w:noProof/>
                <w:webHidden/>
              </w:rPr>
              <w:fldChar w:fldCharType="begin"/>
            </w:r>
            <w:r w:rsidR="00E031E9">
              <w:rPr>
                <w:noProof/>
                <w:webHidden/>
              </w:rPr>
              <w:instrText xml:space="preserve"> PAGEREF _Toc9507689 \h </w:instrText>
            </w:r>
            <w:r w:rsidR="00E031E9">
              <w:rPr>
                <w:noProof/>
                <w:webHidden/>
              </w:rPr>
            </w:r>
            <w:r w:rsidR="00E031E9">
              <w:rPr>
                <w:noProof/>
                <w:webHidden/>
              </w:rPr>
              <w:fldChar w:fldCharType="separate"/>
            </w:r>
            <w:r w:rsidR="00E031E9">
              <w:rPr>
                <w:noProof/>
                <w:webHidden/>
              </w:rPr>
              <w:t>11</w:t>
            </w:r>
            <w:r w:rsidR="00E031E9">
              <w:rPr>
                <w:noProof/>
                <w:webHidden/>
              </w:rPr>
              <w:fldChar w:fldCharType="end"/>
            </w:r>
          </w:hyperlink>
        </w:p>
        <w:p w14:paraId="2F8E593F" w14:textId="5C3EB465" w:rsidR="00E031E9" w:rsidRDefault="00B832B7">
          <w:pPr>
            <w:pStyle w:val="INNH2"/>
            <w:tabs>
              <w:tab w:val="right" w:leader="dot" w:pos="9062"/>
            </w:tabs>
            <w:rPr>
              <w:rFonts w:eastAsiaTheme="minorEastAsia"/>
              <w:noProof/>
              <w:lang w:eastAsia="nb-NO"/>
            </w:rPr>
          </w:pPr>
          <w:hyperlink w:anchor="_Toc9507690" w:history="1">
            <w:r w:rsidR="00E031E9" w:rsidRPr="00EC6C0E">
              <w:rPr>
                <w:rStyle w:val="Hyperkobling"/>
                <w:noProof/>
              </w:rPr>
              <w:t>4.10 Barns interesser</w:t>
            </w:r>
            <w:r w:rsidR="00E031E9">
              <w:rPr>
                <w:noProof/>
                <w:webHidden/>
              </w:rPr>
              <w:tab/>
            </w:r>
            <w:r w:rsidR="00E031E9">
              <w:rPr>
                <w:noProof/>
                <w:webHidden/>
              </w:rPr>
              <w:fldChar w:fldCharType="begin"/>
            </w:r>
            <w:r w:rsidR="00E031E9">
              <w:rPr>
                <w:noProof/>
                <w:webHidden/>
              </w:rPr>
              <w:instrText xml:space="preserve"> PAGEREF _Toc9507690 \h </w:instrText>
            </w:r>
            <w:r w:rsidR="00E031E9">
              <w:rPr>
                <w:noProof/>
                <w:webHidden/>
              </w:rPr>
            </w:r>
            <w:r w:rsidR="00E031E9">
              <w:rPr>
                <w:noProof/>
                <w:webHidden/>
              </w:rPr>
              <w:fldChar w:fldCharType="separate"/>
            </w:r>
            <w:r w:rsidR="00E031E9">
              <w:rPr>
                <w:noProof/>
                <w:webHidden/>
              </w:rPr>
              <w:t>12</w:t>
            </w:r>
            <w:r w:rsidR="00E031E9">
              <w:rPr>
                <w:noProof/>
                <w:webHidden/>
              </w:rPr>
              <w:fldChar w:fldCharType="end"/>
            </w:r>
          </w:hyperlink>
        </w:p>
        <w:p w14:paraId="03028BB9" w14:textId="21FAFA40" w:rsidR="00E031E9" w:rsidRDefault="00B832B7">
          <w:pPr>
            <w:pStyle w:val="INNH2"/>
            <w:tabs>
              <w:tab w:val="right" w:leader="dot" w:pos="9062"/>
            </w:tabs>
            <w:rPr>
              <w:rFonts w:eastAsiaTheme="minorEastAsia"/>
              <w:noProof/>
              <w:lang w:eastAsia="nb-NO"/>
            </w:rPr>
          </w:pPr>
          <w:hyperlink w:anchor="_Toc9507691" w:history="1">
            <w:r w:rsidR="00E031E9" w:rsidRPr="00EC6C0E">
              <w:rPr>
                <w:rStyle w:val="Hyperkobling"/>
                <w:noProof/>
              </w:rPr>
              <w:t>4.11 Sosial infrastruktur</w:t>
            </w:r>
            <w:r w:rsidR="00E031E9">
              <w:rPr>
                <w:noProof/>
                <w:webHidden/>
              </w:rPr>
              <w:tab/>
            </w:r>
            <w:r w:rsidR="00E031E9">
              <w:rPr>
                <w:noProof/>
                <w:webHidden/>
              </w:rPr>
              <w:fldChar w:fldCharType="begin"/>
            </w:r>
            <w:r w:rsidR="00E031E9">
              <w:rPr>
                <w:noProof/>
                <w:webHidden/>
              </w:rPr>
              <w:instrText xml:space="preserve"> PAGEREF _Toc9507691 \h </w:instrText>
            </w:r>
            <w:r w:rsidR="00E031E9">
              <w:rPr>
                <w:noProof/>
                <w:webHidden/>
              </w:rPr>
            </w:r>
            <w:r w:rsidR="00E031E9">
              <w:rPr>
                <w:noProof/>
                <w:webHidden/>
              </w:rPr>
              <w:fldChar w:fldCharType="separate"/>
            </w:r>
            <w:r w:rsidR="00E031E9">
              <w:rPr>
                <w:noProof/>
                <w:webHidden/>
              </w:rPr>
              <w:t>12</w:t>
            </w:r>
            <w:r w:rsidR="00E031E9">
              <w:rPr>
                <w:noProof/>
                <w:webHidden/>
              </w:rPr>
              <w:fldChar w:fldCharType="end"/>
            </w:r>
          </w:hyperlink>
        </w:p>
        <w:p w14:paraId="13B6F6C6" w14:textId="41FA44EE" w:rsidR="00E031E9" w:rsidRDefault="00B832B7">
          <w:pPr>
            <w:pStyle w:val="INNH2"/>
            <w:tabs>
              <w:tab w:val="right" w:leader="dot" w:pos="9062"/>
            </w:tabs>
            <w:rPr>
              <w:rFonts w:eastAsiaTheme="minorEastAsia"/>
              <w:noProof/>
              <w:lang w:eastAsia="nb-NO"/>
            </w:rPr>
          </w:pPr>
          <w:hyperlink w:anchor="_Toc9507692" w:history="1">
            <w:r w:rsidR="00E031E9" w:rsidRPr="00EC6C0E">
              <w:rPr>
                <w:rStyle w:val="Hyperkobling"/>
                <w:noProof/>
              </w:rPr>
              <w:t>4.12 Universell tilgjengelighet</w:t>
            </w:r>
            <w:r w:rsidR="00E031E9">
              <w:rPr>
                <w:noProof/>
                <w:webHidden/>
              </w:rPr>
              <w:tab/>
            </w:r>
            <w:r w:rsidR="00E031E9">
              <w:rPr>
                <w:noProof/>
                <w:webHidden/>
              </w:rPr>
              <w:fldChar w:fldCharType="begin"/>
            </w:r>
            <w:r w:rsidR="00E031E9">
              <w:rPr>
                <w:noProof/>
                <w:webHidden/>
              </w:rPr>
              <w:instrText xml:space="preserve"> PAGEREF _Toc9507692 \h </w:instrText>
            </w:r>
            <w:r w:rsidR="00E031E9">
              <w:rPr>
                <w:noProof/>
                <w:webHidden/>
              </w:rPr>
            </w:r>
            <w:r w:rsidR="00E031E9">
              <w:rPr>
                <w:noProof/>
                <w:webHidden/>
              </w:rPr>
              <w:fldChar w:fldCharType="separate"/>
            </w:r>
            <w:r w:rsidR="00E031E9">
              <w:rPr>
                <w:noProof/>
                <w:webHidden/>
              </w:rPr>
              <w:t>12</w:t>
            </w:r>
            <w:r w:rsidR="00E031E9">
              <w:rPr>
                <w:noProof/>
                <w:webHidden/>
              </w:rPr>
              <w:fldChar w:fldCharType="end"/>
            </w:r>
          </w:hyperlink>
        </w:p>
        <w:p w14:paraId="6D25D71B" w14:textId="7BD3015A" w:rsidR="00E031E9" w:rsidRDefault="00B832B7">
          <w:pPr>
            <w:pStyle w:val="INNH2"/>
            <w:tabs>
              <w:tab w:val="right" w:leader="dot" w:pos="9062"/>
            </w:tabs>
            <w:rPr>
              <w:rFonts w:eastAsiaTheme="minorEastAsia"/>
              <w:noProof/>
              <w:lang w:eastAsia="nb-NO"/>
            </w:rPr>
          </w:pPr>
          <w:hyperlink w:anchor="_Toc9507693" w:history="1">
            <w:r w:rsidR="00E031E9" w:rsidRPr="00EC6C0E">
              <w:rPr>
                <w:rStyle w:val="Hyperkobling"/>
                <w:noProof/>
              </w:rPr>
              <w:t>4.13 Teknisk infrastruktur</w:t>
            </w:r>
            <w:r w:rsidR="00E031E9">
              <w:rPr>
                <w:noProof/>
                <w:webHidden/>
              </w:rPr>
              <w:tab/>
            </w:r>
            <w:r w:rsidR="00E031E9">
              <w:rPr>
                <w:noProof/>
                <w:webHidden/>
              </w:rPr>
              <w:fldChar w:fldCharType="begin"/>
            </w:r>
            <w:r w:rsidR="00E031E9">
              <w:rPr>
                <w:noProof/>
                <w:webHidden/>
              </w:rPr>
              <w:instrText xml:space="preserve"> PAGEREF _Toc9507693 \h </w:instrText>
            </w:r>
            <w:r w:rsidR="00E031E9">
              <w:rPr>
                <w:noProof/>
                <w:webHidden/>
              </w:rPr>
            </w:r>
            <w:r w:rsidR="00E031E9">
              <w:rPr>
                <w:noProof/>
                <w:webHidden/>
              </w:rPr>
              <w:fldChar w:fldCharType="separate"/>
            </w:r>
            <w:r w:rsidR="00E031E9">
              <w:rPr>
                <w:noProof/>
                <w:webHidden/>
              </w:rPr>
              <w:t>12</w:t>
            </w:r>
            <w:r w:rsidR="00E031E9">
              <w:rPr>
                <w:noProof/>
                <w:webHidden/>
              </w:rPr>
              <w:fldChar w:fldCharType="end"/>
            </w:r>
          </w:hyperlink>
        </w:p>
        <w:p w14:paraId="5FBA1B18" w14:textId="1E0747B0" w:rsidR="00E031E9" w:rsidRDefault="00B832B7">
          <w:pPr>
            <w:pStyle w:val="INNH2"/>
            <w:tabs>
              <w:tab w:val="right" w:leader="dot" w:pos="9062"/>
            </w:tabs>
            <w:rPr>
              <w:rFonts w:eastAsiaTheme="minorEastAsia"/>
              <w:noProof/>
              <w:lang w:eastAsia="nb-NO"/>
            </w:rPr>
          </w:pPr>
          <w:hyperlink w:anchor="_Toc9507694" w:history="1">
            <w:r w:rsidR="00E031E9" w:rsidRPr="00EC6C0E">
              <w:rPr>
                <w:rStyle w:val="Hyperkobling"/>
                <w:noProof/>
              </w:rPr>
              <w:t>4.14 Grunnforhold</w:t>
            </w:r>
            <w:r w:rsidR="00E031E9">
              <w:rPr>
                <w:noProof/>
                <w:webHidden/>
              </w:rPr>
              <w:tab/>
            </w:r>
            <w:r w:rsidR="00E031E9">
              <w:rPr>
                <w:noProof/>
                <w:webHidden/>
              </w:rPr>
              <w:fldChar w:fldCharType="begin"/>
            </w:r>
            <w:r w:rsidR="00E031E9">
              <w:rPr>
                <w:noProof/>
                <w:webHidden/>
              </w:rPr>
              <w:instrText xml:space="preserve"> PAGEREF _Toc9507694 \h </w:instrText>
            </w:r>
            <w:r w:rsidR="00E031E9">
              <w:rPr>
                <w:noProof/>
                <w:webHidden/>
              </w:rPr>
            </w:r>
            <w:r w:rsidR="00E031E9">
              <w:rPr>
                <w:noProof/>
                <w:webHidden/>
              </w:rPr>
              <w:fldChar w:fldCharType="separate"/>
            </w:r>
            <w:r w:rsidR="00E031E9">
              <w:rPr>
                <w:noProof/>
                <w:webHidden/>
              </w:rPr>
              <w:t>13</w:t>
            </w:r>
            <w:r w:rsidR="00E031E9">
              <w:rPr>
                <w:noProof/>
                <w:webHidden/>
              </w:rPr>
              <w:fldChar w:fldCharType="end"/>
            </w:r>
          </w:hyperlink>
        </w:p>
        <w:p w14:paraId="01AE6454" w14:textId="34645619" w:rsidR="00E031E9" w:rsidRDefault="00B832B7">
          <w:pPr>
            <w:pStyle w:val="INNH2"/>
            <w:tabs>
              <w:tab w:val="right" w:leader="dot" w:pos="9062"/>
            </w:tabs>
            <w:rPr>
              <w:rFonts w:eastAsiaTheme="minorEastAsia"/>
              <w:noProof/>
              <w:lang w:eastAsia="nb-NO"/>
            </w:rPr>
          </w:pPr>
          <w:hyperlink w:anchor="_Toc9507695" w:history="1">
            <w:r w:rsidR="00E031E9" w:rsidRPr="00EC6C0E">
              <w:rPr>
                <w:rStyle w:val="Hyperkobling"/>
                <w:noProof/>
              </w:rPr>
              <w:t>Figur 8 og 9. Bilder fra geotekniskeundersøkelser i planområdet</w:t>
            </w:r>
            <w:r w:rsidR="00E031E9">
              <w:rPr>
                <w:noProof/>
                <w:webHidden/>
              </w:rPr>
              <w:tab/>
            </w:r>
            <w:r w:rsidR="00E031E9">
              <w:rPr>
                <w:noProof/>
                <w:webHidden/>
              </w:rPr>
              <w:fldChar w:fldCharType="begin"/>
            </w:r>
            <w:r w:rsidR="00E031E9">
              <w:rPr>
                <w:noProof/>
                <w:webHidden/>
              </w:rPr>
              <w:instrText xml:space="preserve"> PAGEREF _Toc9507695 \h </w:instrText>
            </w:r>
            <w:r w:rsidR="00E031E9">
              <w:rPr>
                <w:noProof/>
                <w:webHidden/>
              </w:rPr>
            </w:r>
            <w:r w:rsidR="00E031E9">
              <w:rPr>
                <w:noProof/>
                <w:webHidden/>
              </w:rPr>
              <w:fldChar w:fldCharType="separate"/>
            </w:r>
            <w:r w:rsidR="00E031E9">
              <w:rPr>
                <w:noProof/>
                <w:webHidden/>
              </w:rPr>
              <w:t>13</w:t>
            </w:r>
            <w:r w:rsidR="00E031E9">
              <w:rPr>
                <w:noProof/>
                <w:webHidden/>
              </w:rPr>
              <w:fldChar w:fldCharType="end"/>
            </w:r>
          </w:hyperlink>
        </w:p>
        <w:p w14:paraId="1A4BA09E" w14:textId="4726CC3E" w:rsidR="00E031E9" w:rsidRDefault="00B832B7">
          <w:pPr>
            <w:pStyle w:val="INNH2"/>
            <w:tabs>
              <w:tab w:val="right" w:leader="dot" w:pos="9062"/>
            </w:tabs>
            <w:rPr>
              <w:rFonts w:eastAsiaTheme="minorEastAsia"/>
              <w:noProof/>
              <w:lang w:eastAsia="nb-NO"/>
            </w:rPr>
          </w:pPr>
          <w:hyperlink w:anchor="_Toc9507696" w:history="1">
            <w:r w:rsidR="00E031E9" w:rsidRPr="00EC6C0E">
              <w:rPr>
                <w:rStyle w:val="Hyperkobling"/>
                <w:noProof/>
              </w:rPr>
              <w:t>4.15 Støyforhold og evt. luftforurensning</w:t>
            </w:r>
            <w:r w:rsidR="00E031E9">
              <w:rPr>
                <w:noProof/>
                <w:webHidden/>
              </w:rPr>
              <w:tab/>
            </w:r>
            <w:r w:rsidR="00E031E9">
              <w:rPr>
                <w:noProof/>
                <w:webHidden/>
              </w:rPr>
              <w:fldChar w:fldCharType="begin"/>
            </w:r>
            <w:r w:rsidR="00E031E9">
              <w:rPr>
                <w:noProof/>
                <w:webHidden/>
              </w:rPr>
              <w:instrText xml:space="preserve"> PAGEREF _Toc9507696 \h </w:instrText>
            </w:r>
            <w:r w:rsidR="00E031E9">
              <w:rPr>
                <w:noProof/>
                <w:webHidden/>
              </w:rPr>
            </w:r>
            <w:r w:rsidR="00E031E9">
              <w:rPr>
                <w:noProof/>
                <w:webHidden/>
              </w:rPr>
              <w:fldChar w:fldCharType="separate"/>
            </w:r>
            <w:r w:rsidR="00E031E9">
              <w:rPr>
                <w:noProof/>
                <w:webHidden/>
              </w:rPr>
              <w:t>13</w:t>
            </w:r>
            <w:r w:rsidR="00E031E9">
              <w:rPr>
                <w:noProof/>
                <w:webHidden/>
              </w:rPr>
              <w:fldChar w:fldCharType="end"/>
            </w:r>
          </w:hyperlink>
        </w:p>
        <w:p w14:paraId="625D866B" w14:textId="71AFA008" w:rsidR="00E031E9" w:rsidRDefault="00B832B7">
          <w:pPr>
            <w:pStyle w:val="INNH2"/>
            <w:tabs>
              <w:tab w:val="right" w:leader="dot" w:pos="9062"/>
            </w:tabs>
            <w:rPr>
              <w:rFonts w:eastAsiaTheme="minorEastAsia"/>
              <w:noProof/>
              <w:lang w:eastAsia="nb-NO"/>
            </w:rPr>
          </w:pPr>
          <w:hyperlink w:anchor="_Toc9507697" w:history="1">
            <w:r w:rsidR="00E031E9" w:rsidRPr="00EC6C0E">
              <w:rPr>
                <w:rStyle w:val="Hyperkobling"/>
                <w:noProof/>
              </w:rPr>
              <w:t>4.16 Risiko- og sårbarhet</w:t>
            </w:r>
            <w:r w:rsidR="00E031E9">
              <w:rPr>
                <w:noProof/>
                <w:webHidden/>
              </w:rPr>
              <w:tab/>
            </w:r>
            <w:r w:rsidR="00E031E9">
              <w:rPr>
                <w:noProof/>
                <w:webHidden/>
              </w:rPr>
              <w:fldChar w:fldCharType="begin"/>
            </w:r>
            <w:r w:rsidR="00E031E9">
              <w:rPr>
                <w:noProof/>
                <w:webHidden/>
              </w:rPr>
              <w:instrText xml:space="preserve"> PAGEREF _Toc9507697 \h </w:instrText>
            </w:r>
            <w:r w:rsidR="00E031E9">
              <w:rPr>
                <w:noProof/>
                <w:webHidden/>
              </w:rPr>
            </w:r>
            <w:r w:rsidR="00E031E9">
              <w:rPr>
                <w:noProof/>
                <w:webHidden/>
              </w:rPr>
              <w:fldChar w:fldCharType="separate"/>
            </w:r>
            <w:r w:rsidR="00E031E9">
              <w:rPr>
                <w:noProof/>
                <w:webHidden/>
              </w:rPr>
              <w:t>14</w:t>
            </w:r>
            <w:r w:rsidR="00E031E9">
              <w:rPr>
                <w:noProof/>
                <w:webHidden/>
              </w:rPr>
              <w:fldChar w:fldCharType="end"/>
            </w:r>
          </w:hyperlink>
        </w:p>
        <w:p w14:paraId="38FAB07B" w14:textId="55B397A5" w:rsidR="00E031E9" w:rsidRDefault="00B832B7">
          <w:pPr>
            <w:pStyle w:val="INNH1"/>
            <w:rPr>
              <w:rFonts w:eastAsiaTheme="minorEastAsia"/>
              <w:b w:val="0"/>
              <w:lang w:eastAsia="nb-NO"/>
            </w:rPr>
          </w:pPr>
          <w:hyperlink w:anchor="_Toc9507698" w:history="1">
            <w:r w:rsidR="00E031E9" w:rsidRPr="00EC6C0E">
              <w:rPr>
                <w:rStyle w:val="Hyperkobling"/>
              </w:rPr>
              <w:t>5.</w:t>
            </w:r>
            <w:r w:rsidR="00E031E9">
              <w:rPr>
                <w:rFonts w:eastAsiaTheme="minorEastAsia"/>
                <w:b w:val="0"/>
                <w:lang w:eastAsia="nb-NO"/>
              </w:rPr>
              <w:tab/>
            </w:r>
            <w:r w:rsidR="00E031E9" w:rsidRPr="00EC6C0E">
              <w:rPr>
                <w:rStyle w:val="Hyperkobling"/>
              </w:rPr>
              <w:t>Planprosessen</w:t>
            </w:r>
            <w:r w:rsidR="00E031E9">
              <w:rPr>
                <w:webHidden/>
              </w:rPr>
              <w:tab/>
            </w:r>
            <w:r w:rsidR="00E031E9">
              <w:rPr>
                <w:webHidden/>
              </w:rPr>
              <w:fldChar w:fldCharType="begin"/>
            </w:r>
            <w:r w:rsidR="00E031E9">
              <w:rPr>
                <w:webHidden/>
              </w:rPr>
              <w:instrText xml:space="preserve"> PAGEREF _Toc9507698 \h </w:instrText>
            </w:r>
            <w:r w:rsidR="00E031E9">
              <w:rPr>
                <w:webHidden/>
              </w:rPr>
            </w:r>
            <w:r w:rsidR="00E031E9">
              <w:rPr>
                <w:webHidden/>
              </w:rPr>
              <w:fldChar w:fldCharType="separate"/>
            </w:r>
            <w:r w:rsidR="00E031E9">
              <w:rPr>
                <w:webHidden/>
              </w:rPr>
              <w:t>14</w:t>
            </w:r>
            <w:r w:rsidR="00E031E9">
              <w:rPr>
                <w:webHidden/>
              </w:rPr>
              <w:fldChar w:fldCharType="end"/>
            </w:r>
          </w:hyperlink>
        </w:p>
        <w:p w14:paraId="045130F5" w14:textId="18B796F2" w:rsidR="00E031E9" w:rsidRDefault="00B832B7">
          <w:pPr>
            <w:pStyle w:val="INNH2"/>
            <w:tabs>
              <w:tab w:val="left" w:pos="880"/>
              <w:tab w:val="right" w:leader="dot" w:pos="9062"/>
            </w:tabs>
            <w:rPr>
              <w:rFonts w:eastAsiaTheme="minorEastAsia"/>
              <w:noProof/>
              <w:lang w:eastAsia="nb-NO"/>
            </w:rPr>
          </w:pPr>
          <w:hyperlink w:anchor="_Toc9507699" w:history="1">
            <w:r w:rsidR="00E031E9" w:rsidRPr="00EC6C0E">
              <w:rPr>
                <w:rStyle w:val="Hyperkobling"/>
                <w:noProof/>
              </w:rPr>
              <w:t>5.1</w:t>
            </w:r>
            <w:r w:rsidR="00E031E9">
              <w:rPr>
                <w:rFonts w:eastAsiaTheme="minorEastAsia"/>
                <w:noProof/>
                <w:lang w:eastAsia="nb-NO"/>
              </w:rPr>
              <w:tab/>
            </w:r>
            <w:r w:rsidR="00E031E9" w:rsidRPr="00EC6C0E">
              <w:rPr>
                <w:rStyle w:val="Hyperkobling"/>
                <w:noProof/>
              </w:rPr>
              <w:t>Oppstartsmøte og eventuelle andre møter</w:t>
            </w:r>
            <w:r w:rsidR="00E031E9">
              <w:rPr>
                <w:noProof/>
                <w:webHidden/>
              </w:rPr>
              <w:tab/>
            </w:r>
            <w:r w:rsidR="00E031E9">
              <w:rPr>
                <w:noProof/>
                <w:webHidden/>
              </w:rPr>
              <w:fldChar w:fldCharType="begin"/>
            </w:r>
            <w:r w:rsidR="00E031E9">
              <w:rPr>
                <w:noProof/>
                <w:webHidden/>
              </w:rPr>
              <w:instrText xml:space="preserve"> PAGEREF _Toc9507699 \h </w:instrText>
            </w:r>
            <w:r w:rsidR="00E031E9">
              <w:rPr>
                <w:noProof/>
                <w:webHidden/>
              </w:rPr>
            </w:r>
            <w:r w:rsidR="00E031E9">
              <w:rPr>
                <w:noProof/>
                <w:webHidden/>
              </w:rPr>
              <w:fldChar w:fldCharType="separate"/>
            </w:r>
            <w:r w:rsidR="00E031E9">
              <w:rPr>
                <w:noProof/>
                <w:webHidden/>
              </w:rPr>
              <w:t>14</w:t>
            </w:r>
            <w:r w:rsidR="00E031E9">
              <w:rPr>
                <w:noProof/>
                <w:webHidden/>
              </w:rPr>
              <w:fldChar w:fldCharType="end"/>
            </w:r>
          </w:hyperlink>
        </w:p>
        <w:p w14:paraId="39CFEB6A" w14:textId="1FF8E665" w:rsidR="00E031E9" w:rsidRDefault="00B832B7">
          <w:pPr>
            <w:pStyle w:val="INNH2"/>
            <w:tabs>
              <w:tab w:val="left" w:pos="880"/>
              <w:tab w:val="right" w:leader="dot" w:pos="9062"/>
            </w:tabs>
            <w:rPr>
              <w:rFonts w:eastAsiaTheme="minorEastAsia"/>
              <w:noProof/>
              <w:lang w:eastAsia="nb-NO"/>
            </w:rPr>
          </w:pPr>
          <w:hyperlink w:anchor="_Toc9507700" w:history="1">
            <w:r w:rsidR="00E031E9" w:rsidRPr="00EC6C0E">
              <w:rPr>
                <w:rStyle w:val="Hyperkobling"/>
                <w:noProof/>
              </w:rPr>
              <w:t>5.2</w:t>
            </w:r>
            <w:r w:rsidR="00E031E9">
              <w:rPr>
                <w:rFonts w:eastAsiaTheme="minorEastAsia"/>
                <w:noProof/>
                <w:lang w:eastAsia="nb-NO"/>
              </w:rPr>
              <w:tab/>
            </w:r>
            <w:r w:rsidR="00E031E9" w:rsidRPr="00EC6C0E">
              <w:rPr>
                <w:rStyle w:val="Hyperkobling"/>
                <w:noProof/>
              </w:rPr>
              <w:t>Medvirkningsprosess</w:t>
            </w:r>
            <w:r w:rsidR="00E031E9">
              <w:rPr>
                <w:noProof/>
                <w:webHidden/>
              </w:rPr>
              <w:tab/>
            </w:r>
            <w:r w:rsidR="00E031E9">
              <w:rPr>
                <w:noProof/>
                <w:webHidden/>
              </w:rPr>
              <w:fldChar w:fldCharType="begin"/>
            </w:r>
            <w:r w:rsidR="00E031E9">
              <w:rPr>
                <w:noProof/>
                <w:webHidden/>
              </w:rPr>
              <w:instrText xml:space="preserve"> PAGEREF _Toc9507700 \h </w:instrText>
            </w:r>
            <w:r w:rsidR="00E031E9">
              <w:rPr>
                <w:noProof/>
                <w:webHidden/>
              </w:rPr>
            </w:r>
            <w:r w:rsidR="00E031E9">
              <w:rPr>
                <w:noProof/>
                <w:webHidden/>
              </w:rPr>
              <w:fldChar w:fldCharType="separate"/>
            </w:r>
            <w:r w:rsidR="00E031E9">
              <w:rPr>
                <w:noProof/>
                <w:webHidden/>
              </w:rPr>
              <w:t>14</w:t>
            </w:r>
            <w:r w:rsidR="00E031E9">
              <w:rPr>
                <w:noProof/>
                <w:webHidden/>
              </w:rPr>
              <w:fldChar w:fldCharType="end"/>
            </w:r>
          </w:hyperlink>
        </w:p>
        <w:p w14:paraId="78871520" w14:textId="0DAA063A" w:rsidR="00E031E9" w:rsidRDefault="00B832B7">
          <w:pPr>
            <w:pStyle w:val="INNH2"/>
            <w:tabs>
              <w:tab w:val="left" w:pos="880"/>
              <w:tab w:val="right" w:leader="dot" w:pos="9062"/>
            </w:tabs>
            <w:rPr>
              <w:rFonts w:eastAsiaTheme="minorEastAsia"/>
              <w:noProof/>
              <w:lang w:eastAsia="nb-NO"/>
            </w:rPr>
          </w:pPr>
          <w:hyperlink w:anchor="_Toc9507701" w:history="1">
            <w:r w:rsidR="00E031E9" w:rsidRPr="00EC6C0E">
              <w:rPr>
                <w:rStyle w:val="Hyperkobling"/>
                <w:noProof/>
              </w:rPr>
              <w:t>5.3</w:t>
            </w:r>
            <w:r w:rsidR="00E031E9">
              <w:rPr>
                <w:rFonts w:eastAsiaTheme="minorEastAsia"/>
                <w:noProof/>
                <w:lang w:eastAsia="nb-NO"/>
              </w:rPr>
              <w:tab/>
            </w:r>
            <w:r w:rsidR="00E031E9" w:rsidRPr="00EC6C0E">
              <w:rPr>
                <w:rStyle w:val="Hyperkobling"/>
                <w:noProof/>
              </w:rPr>
              <w:t>Innkomne innspill</w:t>
            </w:r>
            <w:r w:rsidR="00E031E9">
              <w:rPr>
                <w:noProof/>
                <w:webHidden/>
              </w:rPr>
              <w:tab/>
            </w:r>
            <w:r w:rsidR="00E031E9">
              <w:rPr>
                <w:noProof/>
                <w:webHidden/>
              </w:rPr>
              <w:fldChar w:fldCharType="begin"/>
            </w:r>
            <w:r w:rsidR="00E031E9">
              <w:rPr>
                <w:noProof/>
                <w:webHidden/>
              </w:rPr>
              <w:instrText xml:space="preserve"> PAGEREF _Toc9507701 \h </w:instrText>
            </w:r>
            <w:r w:rsidR="00E031E9">
              <w:rPr>
                <w:noProof/>
                <w:webHidden/>
              </w:rPr>
            </w:r>
            <w:r w:rsidR="00E031E9">
              <w:rPr>
                <w:noProof/>
                <w:webHidden/>
              </w:rPr>
              <w:fldChar w:fldCharType="separate"/>
            </w:r>
            <w:r w:rsidR="00E031E9">
              <w:rPr>
                <w:noProof/>
                <w:webHidden/>
              </w:rPr>
              <w:t>14</w:t>
            </w:r>
            <w:r w:rsidR="00E031E9">
              <w:rPr>
                <w:noProof/>
                <w:webHidden/>
              </w:rPr>
              <w:fldChar w:fldCharType="end"/>
            </w:r>
          </w:hyperlink>
        </w:p>
        <w:p w14:paraId="714261BC" w14:textId="58922334" w:rsidR="00E031E9" w:rsidRDefault="00B832B7">
          <w:pPr>
            <w:pStyle w:val="INNH1"/>
            <w:rPr>
              <w:rFonts w:eastAsiaTheme="minorEastAsia"/>
              <w:b w:val="0"/>
              <w:lang w:eastAsia="nb-NO"/>
            </w:rPr>
          </w:pPr>
          <w:hyperlink w:anchor="_Toc9507702" w:history="1">
            <w:r w:rsidR="00E031E9" w:rsidRPr="00EC6C0E">
              <w:rPr>
                <w:rStyle w:val="Hyperkobling"/>
              </w:rPr>
              <w:t>6.</w:t>
            </w:r>
            <w:r w:rsidR="00E031E9">
              <w:rPr>
                <w:rFonts w:eastAsiaTheme="minorEastAsia"/>
                <w:b w:val="0"/>
                <w:lang w:eastAsia="nb-NO"/>
              </w:rPr>
              <w:tab/>
            </w:r>
            <w:r w:rsidR="00E031E9" w:rsidRPr="00EC6C0E">
              <w:rPr>
                <w:rStyle w:val="Hyperkobling"/>
              </w:rPr>
              <w:t>Beskrivelse av planforslaget</w:t>
            </w:r>
            <w:r w:rsidR="00E031E9">
              <w:rPr>
                <w:webHidden/>
              </w:rPr>
              <w:tab/>
            </w:r>
            <w:r w:rsidR="00E031E9">
              <w:rPr>
                <w:webHidden/>
              </w:rPr>
              <w:fldChar w:fldCharType="begin"/>
            </w:r>
            <w:r w:rsidR="00E031E9">
              <w:rPr>
                <w:webHidden/>
              </w:rPr>
              <w:instrText xml:space="preserve"> PAGEREF _Toc9507702 \h </w:instrText>
            </w:r>
            <w:r w:rsidR="00E031E9">
              <w:rPr>
                <w:webHidden/>
              </w:rPr>
            </w:r>
            <w:r w:rsidR="00E031E9">
              <w:rPr>
                <w:webHidden/>
              </w:rPr>
              <w:fldChar w:fldCharType="separate"/>
            </w:r>
            <w:r w:rsidR="00E031E9">
              <w:rPr>
                <w:webHidden/>
              </w:rPr>
              <w:t>15</w:t>
            </w:r>
            <w:r w:rsidR="00E031E9">
              <w:rPr>
                <w:webHidden/>
              </w:rPr>
              <w:fldChar w:fldCharType="end"/>
            </w:r>
          </w:hyperlink>
        </w:p>
        <w:p w14:paraId="1AAC65E8" w14:textId="108BC477" w:rsidR="00E031E9" w:rsidRDefault="00B832B7">
          <w:pPr>
            <w:pStyle w:val="INNH2"/>
            <w:tabs>
              <w:tab w:val="right" w:leader="dot" w:pos="9062"/>
            </w:tabs>
            <w:rPr>
              <w:rFonts w:eastAsiaTheme="minorEastAsia"/>
              <w:noProof/>
              <w:lang w:eastAsia="nb-NO"/>
            </w:rPr>
          </w:pPr>
          <w:hyperlink w:anchor="_Toc9507703" w:history="1">
            <w:r w:rsidR="00E031E9" w:rsidRPr="00EC6C0E">
              <w:rPr>
                <w:rStyle w:val="Hyperkobling"/>
                <w:noProof/>
              </w:rPr>
              <w:t>6.1 Planlagt arealbruk (</w:t>
            </w:r>
            <w:r w:rsidR="00E031E9" w:rsidRPr="00EC6C0E">
              <w:rPr>
                <w:rStyle w:val="Hyperkobling"/>
                <w:i/>
                <w:noProof/>
              </w:rPr>
              <w:t>reguleringsformål</w:t>
            </w:r>
            <w:r w:rsidR="00E031E9" w:rsidRPr="00EC6C0E">
              <w:rPr>
                <w:rStyle w:val="Hyperkobling"/>
                <w:noProof/>
              </w:rPr>
              <w:t>)</w:t>
            </w:r>
            <w:r w:rsidR="00E031E9">
              <w:rPr>
                <w:noProof/>
                <w:webHidden/>
              </w:rPr>
              <w:tab/>
            </w:r>
            <w:r w:rsidR="00E031E9">
              <w:rPr>
                <w:noProof/>
                <w:webHidden/>
              </w:rPr>
              <w:fldChar w:fldCharType="begin"/>
            </w:r>
            <w:r w:rsidR="00E031E9">
              <w:rPr>
                <w:noProof/>
                <w:webHidden/>
              </w:rPr>
              <w:instrText xml:space="preserve"> PAGEREF _Toc9507703 \h </w:instrText>
            </w:r>
            <w:r w:rsidR="00E031E9">
              <w:rPr>
                <w:noProof/>
                <w:webHidden/>
              </w:rPr>
            </w:r>
            <w:r w:rsidR="00E031E9">
              <w:rPr>
                <w:noProof/>
                <w:webHidden/>
              </w:rPr>
              <w:fldChar w:fldCharType="separate"/>
            </w:r>
            <w:r w:rsidR="00E031E9">
              <w:rPr>
                <w:noProof/>
                <w:webHidden/>
              </w:rPr>
              <w:t>15</w:t>
            </w:r>
            <w:r w:rsidR="00E031E9">
              <w:rPr>
                <w:noProof/>
                <w:webHidden/>
              </w:rPr>
              <w:fldChar w:fldCharType="end"/>
            </w:r>
          </w:hyperlink>
        </w:p>
        <w:p w14:paraId="62CE2B74" w14:textId="6A839386" w:rsidR="00E031E9" w:rsidRDefault="00B832B7">
          <w:pPr>
            <w:pStyle w:val="INNH2"/>
            <w:tabs>
              <w:tab w:val="right" w:leader="dot" w:pos="9062"/>
            </w:tabs>
            <w:rPr>
              <w:rFonts w:eastAsiaTheme="minorEastAsia"/>
              <w:noProof/>
              <w:lang w:eastAsia="nb-NO"/>
            </w:rPr>
          </w:pPr>
          <w:hyperlink w:anchor="_Toc9507704" w:history="1">
            <w:r w:rsidR="00E031E9" w:rsidRPr="00EC6C0E">
              <w:rPr>
                <w:rStyle w:val="Hyperkobling"/>
                <w:noProof/>
              </w:rPr>
              <w:t>6.2 Reguleringsformål</w:t>
            </w:r>
            <w:r w:rsidR="00E031E9">
              <w:rPr>
                <w:noProof/>
                <w:webHidden/>
              </w:rPr>
              <w:tab/>
            </w:r>
            <w:r w:rsidR="00E031E9">
              <w:rPr>
                <w:noProof/>
                <w:webHidden/>
              </w:rPr>
              <w:fldChar w:fldCharType="begin"/>
            </w:r>
            <w:r w:rsidR="00E031E9">
              <w:rPr>
                <w:noProof/>
                <w:webHidden/>
              </w:rPr>
              <w:instrText xml:space="preserve"> PAGEREF _Toc9507704 \h </w:instrText>
            </w:r>
            <w:r w:rsidR="00E031E9">
              <w:rPr>
                <w:noProof/>
                <w:webHidden/>
              </w:rPr>
            </w:r>
            <w:r w:rsidR="00E031E9">
              <w:rPr>
                <w:noProof/>
                <w:webHidden/>
              </w:rPr>
              <w:fldChar w:fldCharType="separate"/>
            </w:r>
            <w:r w:rsidR="00E031E9">
              <w:rPr>
                <w:noProof/>
                <w:webHidden/>
              </w:rPr>
              <w:t>15</w:t>
            </w:r>
            <w:r w:rsidR="00E031E9">
              <w:rPr>
                <w:noProof/>
                <w:webHidden/>
              </w:rPr>
              <w:fldChar w:fldCharType="end"/>
            </w:r>
          </w:hyperlink>
        </w:p>
        <w:p w14:paraId="1A65E77F" w14:textId="4C4ED4D5" w:rsidR="00E031E9" w:rsidRDefault="00B832B7">
          <w:pPr>
            <w:pStyle w:val="INNH2"/>
            <w:tabs>
              <w:tab w:val="right" w:leader="dot" w:pos="9062"/>
            </w:tabs>
            <w:rPr>
              <w:rFonts w:eastAsiaTheme="minorEastAsia"/>
              <w:noProof/>
              <w:lang w:eastAsia="nb-NO"/>
            </w:rPr>
          </w:pPr>
          <w:hyperlink w:anchor="_Toc9507705" w:history="1">
            <w:r w:rsidR="00E031E9" w:rsidRPr="00EC6C0E">
              <w:rPr>
                <w:rStyle w:val="Hyperkobling"/>
                <w:noProof/>
              </w:rPr>
              <w:t>6.3 Bebyggelsens plassering og utforming</w:t>
            </w:r>
            <w:r w:rsidR="00E031E9">
              <w:rPr>
                <w:noProof/>
                <w:webHidden/>
              </w:rPr>
              <w:tab/>
            </w:r>
            <w:r w:rsidR="00E031E9">
              <w:rPr>
                <w:noProof/>
                <w:webHidden/>
              </w:rPr>
              <w:fldChar w:fldCharType="begin"/>
            </w:r>
            <w:r w:rsidR="00E031E9">
              <w:rPr>
                <w:noProof/>
                <w:webHidden/>
              </w:rPr>
              <w:instrText xml:space="preserve"> PAGEREF _Toc9507705 \h </w:instrText>
            </w:r>
            <w:r w:rsidR="00E031E9">
              <w:rPr>
                <w:noProof/>
                <w:webHidden/>
              </w:rPr>
            </w:r>
            <w:r w:rsidR="00E031E9">
              <w:rPr>
                <w:noProof/>
                <w:webHidden/>
              </w:rPr>
              <w:fldChar w:fldCharType="separate"/>
            </w:r>
            <w:r w:rsidR="00E031E9">
              <w:rPr>
                <w:noProof/>
                <w:webHidden/>
              </w:rPr>
              <w:t>16</w:t>
            </w:r>
            <w:r w:rsidR="00E031E9">
              <w:rPr>
                <w:noProof/>
                <w:webHidden/>
              </w:rPr>
              <w:fldChar w:fldCharType="end"/>
            </w:r>
          </w:hyperlink>
        </w:p>
        <w:p w14:paraId="526EAB42" w14:textId="675E4241" w:rsidR="00E031E9" w:rsidRDefault="00B832B7">
          <w:pPr>
            <w:pStyle w:val="INNH3"/>
            <w:tabs>
              <w:tab w:val="right" w:leader="dot" w:pos="9062"/>
            </w:tabs>
            <w:rPr>
              <w:rFonts w:eastAsiaTheme="minorEastAsia"/>
              <w:noProof/>
              <w:lang w:eastAsia="nb-NO"/>
            </w:rPr>
          </w:pPr>
          <w:hyperlink w:anchor="_Toc9507706" w:history="1">
            <w:r w:rsidR="00E031E9" w:rsidRPr="00EC6C0E">
              <w:rPr>
                <w:rStyle w:val="Hyperkobling"/>
                <w:noProof/>
              </w:rPr>
              <w:t>6.3.1 Bebyggelsens plassering</w:t>
            </w:r>
            <w:r w:rsidR="00E031E9">
              <w:rPr>
                <w:noProof/>
                <w:webHidden/>
              </w:rPr>
              <w:tab/>
            </w:r>
            <w:r w:rsidR="00E031E9">
              <w:rPr>
                <w:noProof/>
                <w:webHidden/>
              </w:rPr>
              <w:fldChar w:fldCharType="begin"/>
            </w:r>
            <w:r w:rsidR="00E031E9">
              <w:rPr>
                <w:noProof/>
                <w:webHidden/>
              </w:rPr>
              <w:instrText xml:space="preserve"> PAGEREF _Toc9507706 \h </w:instrText>
            </w:r>
            <w:r w:rsidR="00E031E9">
              <w:rPr>
                <w:noProof/>
                <w:webHidden/>
              </w:rPr>
            </w:r>
            <w:r w:rsidR="00E031E9">
              <w:rPr>
                <w:noProof/>
                <w:webHidden/>
              </w:rPr>
              <w:fldChar w:fldCharType="separate"/>
            </w:r>
            <w:r w:rsidR="00E031E9">
              <w:rPr>
                <w:noProof/>
                <w:webHidden/>
              </w:rPr>
              <w:t>16</w:t>
            </w:r>
            <w:r w:rsidR="00E031E9">
              <w:rPr>
                <w:noProof/>
                <w:webHidden/>
              </w:rPr>
              <w:fldChar w:fldCharType="end"/>
            </w:r>
          </w:hyperlink>
        </w:p>
        <w:p w14:paraId="7AACDEAF" w14:textId="503E5E57" w:rsidR="00E031E9" w:rsidRDefault="00B832B7">
          <w:pPr>
            <w:pStyle w:val="INNH3"/>
            <w:tabs>
              <w:tab w:val="right" w:leader="dot" w:pos="9062"/>
            </w:tabs>
            <w:rPr>
              <w:rFonts w:eastAsiaTheme="minorEastAsia"/>
              <w:noProof/>
              <w:lang w:eastAsia="nb-NO"/>
            </w:rPr>
          </w:pPr>
          <w:hyperlink w:anchor="_Toc9507707" w:history="1">
            <w:r w:rsidR="00E031E9" w:rsidRPr="00EC6C0E">
              <w:rPr>
                <w:rStyle w:val="Hyperkobling"/>
                <w:noProof/>
              </w:rPr>
              <w:t>6.3.2 Bebyggelsens høyde</w:t>
            </w:r>
            <w:r w:rsidR="00E031E9">
              <w:rPr>
                <w:noProof/>
                <w:webHidden/>
              </w:rPr>
              <w:tab/>
            </w:r>
            <w:r w:rsidR="00E031E9">
              <w:rPr>
                <w:noProof/>
                <w:webHidden/>
              </w:rPr>
              <w:fldChar w:fldCharType="begin"/>
            </w:r>
            <w:r w:rsidR="00E031E9">
              <w:rPr>
                <w:noProof/>
                <w:webHidden/>
              </w:rPr>
              <w:instrText xml:space="preserve"> PAGEREF _Toc9507707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54E7EC5D" w14:textId="7847BB16" w:rsidR="00E031E9" w:rsidRDefault="00B832B7">
          <w:pPr>
            <w:pStyle w:val="INNH3"/>
            <w:tabs>
              <w:tab w:val="right" w:leader="dot" w:pos="9062"/>
            </w:tabs>
            <w:rPr>
              <w:rFonts w:eastAsiaTheme="minorEastAsia"/>
              <w:noProof/>
              <w:lang w:eastAsia="nb-NO"/>
            </w:rPr>
          </w:pPr>
          <w:hyperlink w:anchor="_Toc9507708" w:history="1">
            <w:r w:rsidR="00E031E9" w:rsidRPr="00EC6C0E">
              <w:rPr>
                <w:rStyle w:val="Hyperkobling"/>
                <w:noProof/>
              </w:rPr>
              <w:t>6.3.3 Grad av utnyttelse</w:t>
            </w:r>
            <w:r w:rsidR="00E031E9">
              <w:rPr>
                <w:noProof/>
                <w:webHidden/>
              </w:rPr>
              <w:tab/>
            </w:r>
            <w:r w:rsidR="00E031E9">
              <w:rPr>
                <w:noProof/>
                <w:webHidden/>
              </w:rPr>
              <w:fldChar w:fldCharType="begin"/>
            </w:r>
            <w:r w:rsidR="00E031E9">
              <w:rPr>
                <w:noProof/>
                <w:webHidden/>
              </w:rPr>
              <w:instrText xml:space="preserve"> PAGEREF _Toc9507708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60639150" w14:textId="427E2362" w:rsidR="00E031E9" w:rsidRDefault="00B832B7">
          <w:pPr>
            <w:pStyle w:val="INNH3"/>
            <w:tabs>
              <w:tab w:val="right" w:leader="dot" w:pos="9062"/>
            </w:tabs>
            <w:rPr>
              <w:rFonts w:eastAsiaTheme="minorEastAsia"/>
              <w:noProof/>
              <w:lang w:eastAsia="nb-NO"/>
            </w:rPr>
          </w:pPr>
          <w:hyperlink w:anchor="_Toc9507709" w:history="1">
            <w:r w:rsidR="00E031E9" w:rsidRPr="00EC6C0E">
              <w:rPr>
                <w:rStyle w:val="Hyperkobling"/>
                <w:noProof/>
              </w:rPr>
              <w:t>6.3.4 Antall arbeidsplasser og barn</w:t>
            </w:r>
            <w:r w:rsidR="00E031E9">
              <w:rPr>
                <w:noProof/>
                <w:webHidden/>
              </w:rPr>
              <w:tab/>
            </w:r>
            <w:r w:rsidR="00E031E9">
              <w:rPr>
                <w:noProof/>
                <w:webHidden/>
              </w:rPr>
              <w:fldChar w:fldCharType="begin"/>
            </w:r>
            <w:r w:rsidR="00E031E9">
              <w:rPr>
                <w:noProof/>
                <w:webHidden/>
              </w:rPr>
              <w:instrText xml:space="preserve"> PAGEREF _Toc9507709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66CA889F" w14:textId="79416428" w:rsidR="00E031E9" w:rsidRDefault="00B832B7">
          <w:pPr>
            <w:pStyle w:val="INNH3"/>
            <w:tabs>
              <w:tab w:val="right" w:leader="dot" w:pos="9062"/>
            </w:tabs>
            <w:rPr>
              <w:rFonts w:eastAsiaTheme="minorEastAsia"/>
              <w:noProof/>
              <w:lang w:eastAsia="nb-NO"/>
            </w:rPr>
          </w:pPr>
          <w:hyperlink w:anchor="_Toc9507710" w:history="1">
            <w:r w:rsidR="00E031E9" w:rsidRPr="00EC6C0E">
              <w:rPr>
                <w:rStyle w:val="Hyperkobling"/>
                <w:noProof/>
              </w:rPr>
              <w:t>6.3.5 Antall bolig</w:t>
            </w:r>
            <w:r w:rsidR="00E031E9">
              <w:rPr>
                <w:noProof/>
                <w:webHidden/>
              </w:rPr>
              <w:tab/>
            </w:r>
            <w:r w:rsidR="00E031E9">
              <w:rPr>
                <w:noProof/>
                <w:webHidden/>
              </w:rPr>
              <w:fldChar w:fldCharType="begin"/>
            </w:r>
            <w:r w:rsidR="00E031E9">
              <w:rPr>
                <w:noProof/>
                <w:webHidden/>
              </w:rPr>
              <w:instrText xml:space="preserve"> PAGEREF _Toc9507710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02E81E72" w14:textId="569BEE53" w:rsidR="00E031E9" w:rsidRDefault="00B832B7">
          <w:pPr>
            <w:pStyle w:val="INNH2"/>
            <w:tabs>
              <w:tab w:val="right" w:leader="dot" w:pos="9062"/>
            </w:tabs>
            <w:rPr>
              <w:rFonts w:eastAsiaTheme="minorEastAsia"/>
              <w:noProof/>
              <w:lang w:eastAsia="nb-NO"/>
            </w:rPr>
          </w:pPr>
          <w:hyperlink w:anchor="_Toc9507711" w:history="1">
            <w:r w:rsidR="00E031E9" w:rsidRPr="00EC6C0E">
              <w:rPr>
                <w:rStyle w:val="Hyperkobling"/>
                <w:noProof/>
              </w:rPr>
              <w:t>6.4 Parkering</w:t>
            </w:r>
            <w:r w:rsidR="00E031E9">
              <w:rPr>
                <w:noProof/>
                <w:webHidden/>
              </w:rPr>
              <w:tab/>
            </w:r>
            <w:r w:rsidR="00E031E9">
              <w:rPr>
                <w:noProof/>
                <w:webHidden/>
              </w:rPr>
              <w:fldChar w:fldCharType="begin"/>
            </w:r>
            <w:r w:rsidR="00E031E9">
              <w:rPr>
                <w:noProof/>
                <w:webHidden/>
              </w:rPr>
              <w:instrText xml:space="preserve"> PAGEREF _Toc9507711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1DE4B75C" w14:textId="652B6724" w:rsidR="00E031E9" w:rsidRDefault="00B832B7">
          <w:pPr>
            <w:pStyle w:val="INNH2"/>
            <w:tabs>
              <w:tab w:val="right" w:leader="dot" w:pos="9062"/>
            </w:tabs>
            <w:rPr>
              <w:rFonts w:eastAsiaTheme="minorEastAsia"/>
              <w:noProof/>
              <w:lang w:eastAsia="nb-NO"/>
            </w:rPr>
          </w:pPr>
          <w:hyperlink w:anchor="_Toc9507712" w:history="1">
            <w:r w:rsidR="00E031E9" w:rsidRPr="00EC6C0E">
              <w:rPr>
                <w:rStyle w:val="Hyperkobling"/>
                <w:noProof/>
              </w:rPr>
              <w:t>6.6 Tilknytning til infrastruktur</w:t>
            </w:r>
            <w:r w:rsidR="00E031E9">
              <w:rPr>
                <w:noProof/>
                <w:webHidden/>
              </w:rPr>
              <w:tab/>
            </w:r>
            <w:r w:rsidR="00E031E9">
              <w:rPr>
                <w:noProof/>
                <w:webHidden/>
              </w:rPr>
              <w:fldChar w:fldCharType="begin"/>
            </w:r>
            <w:r w:rsidR="00E031E9">
              <w:rPr>
                <w:noProof/>
                <w:webHidden/>
              </w:rPr>
              <w:instrText xml:space="preserve"> PAGEREF _Toc9507712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6A5B03E3" w14:textId="7DD2181C" w:rsidR="00E031E9" w:rsidRDefault="00B832B7">
          <w:pPr>
            <w:pStyle w:val="INNH2"/>
            <w:tabs>
              <w:tab w:val="right" w:leader="dot" w:pos="9062"/>
            </w:tabs>
            <w:rPr>
              <w:rFonts w:eastAsiaTheme="minorEastAsia"/>
              <w:noProof/>
              <w:lang w:eastAsia="nb-NO"/>
            </w:rPr>
          </w:pPr>
          <w:hyperlink w:anchor="_Toc9507713" w:history="1">
            <w:r w:rsidR="00E031E9" w:rsidRPr="00EC6C0E">
              <w:rPr>
                <w:rStyle w:val="Hyperkobling"/>
                <w:noProof/>
              </w:rPr>
              <w:t>6.7 Trafikkløsning</w:t>
            </w:r>
            <w:r w:rsidR="00E031E9">
              <w:rPr>
                <w:noProof/>
                <w:webHidden/>
              </w:rPr>
              <w:tab/>
            </w:r>
            <w:r w:rsidR="00E031E9">
              <w:rPr>
                <w:noProof/>
                <w:webHidden/>
              </w:rPr>
              <w:fldChar w:fldCharType="begin"/>
            </w:r>
            <w:r w:rsidR="00E031E9">
              <w:rPr>
                <w:noProof/>
                <w:webHidden/>
              </w:rPr>
              <w:instrText xml:space="preserve"> PAGEREF _Toc9507713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40B1068A" w14:textId="4C8FC9E5" w:rsidR="00E031E9" w:rsidRDefault="00B832B7">
          <w:pPr>
            <w:pStyle w:val="INNH3"/>
            <w:tabs>
              <w:tab w:val="right" w:leader="dot" w:pos="9062"/>
            </w:tabs>
            <w:rPr>
              <w:rFonts w:eastAsiaTheme="minorEastAsia"/>
              <w:noProof/>
              <w:lang w:eastAsia="nb-NO"/>
            </w:rPr>
          </w:pPr>
          <w:hyperlink w:anchor="_Toc9507714" w:history="1">
            <w:r w:rsidR="00E031E9" w:rsidRPr="00EC6C0E">
              <w:rPr>
                <w:rStyle w:val="Hyperkobling"/>
                <w:noProof/>
              </w:rPr>
              <w:t>6.7.1 Kjøreadkomst og utforming</w:t>
            </w:r>
            <w:r w:rsidR="00E031E9">
              <w:rPr>
                <w:noProof/>
                <w:webHidden/>
              </w:rPr>
              <w:tab/>
            </w:r>
            <w:r w:rsidR="00E031E9">
              <w:rPr>
                <w:noProof/>
                <w:webHidden/>
              </w:rPr>
              <w:fldChar w:fldCharType="begin"/>
            </w:r>
            <w:r w:rsidR="00E031E9">
              <w:rPr>
                <w:noProof/>
                <w:webHidden/>
              </w:rPr>
              <w:instrText xml:space="preserve"> PAGEREF _Toc9507714 \h </w:instrText>
            </w:r>
            <w:r w:rsidR="00E031E9">
              <w:rPr>
                <w:noProof/>
                <w:webHidden/>
              </w:rPr>
            </w:r>
            <w:r w:rsidR="00E031E9">
              <w:rPr>
                <w:noProof/>
                <w:webHidden/>
              </w:rPr>
              <w:fldChar w:fldCharType="separate"/>
            </w:r>
            <w:r w:rsidR="00E031E9">
              <w:rPr>
                <w:noProof/>
                <w:webHidden/>
              </w:rPr>
              <w:t>17</w:t>
            </w:r>
            <w:r w:rsidR="00E031E9">
              <w:rPr>
                <w:noProof/>
                <w:webHidden/>
              </w:rPr>
              <w:fldChar w:fldCharType="end"/>
            </w:r>
          </w:hyperlink>
        </w:p>
        <w:p w14:paraId="6254A543" w14:textId="353E8734" w:rsidR="00E031E9" w:rsidRDefault="00B832B7">
          <w:pPr>
            <w:pStyle w:val="INNH3"/>
            <w:tabs>
              <w:tab w:val="right" w:leader="dot" w:pos="9062"/>
            </w:tabs>
            <w:rPr>
              <w:rFonts w:eastAsiaTheme="minorEastAsia"/>
              <w:noProof/>
              <w:lang w:eastAsia="nb-NO"/>
            </w:rPr>
          </w:pPr>
          <w:hyperlink w:anchor="_Toc9507715" w:history="1">
            <w:r w:rsidR="00E031E9" w:rsidRPr="00EC6C0E">
              <w:rPr>
                <w:rStyle w:val="Hyperkobling"/>
                <w:noProof/>
              </w:rPr>
              <w:t>6.7.2 Krav til samtidig opparbeidelse</w:t>
            </w:r>
            <w:r w:rsidR="00E031E9">
              <w:rPr>
                <w:noProof/>
                <w:webHidden/>
              </w:rPr>
              <w:tab/>
            </w:r>
            <w:r w:rsidR="00E031E9">
              <w:rPr>
                <w:noProof/>
                <w:webHidden/>
              </w:rPr>
              <w:fldChar w:fldCharType="begin"/>
            </w:r>
            <w:r w:rsidR="00E031E9">
              <w:rPr>
                <w:noProof/>
                <w:webHidden/>
              </w:rPr>
              <w:instrText xml:space="preserve"> PAGEREF _Toc9507715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6454DFF7" w14:textId="2FA44E8F" w:rsidR="00E031E9" w:rsidRDefault="00B832B7">
          <w:pPr>
            <w:pStyle w:val="INNH3"/>
            <w:tabs>
              <w:tab w:val="right" w:leader="dot" w:pos="9062"/>
            </w:tabs>
            <w:rPr>
              <w:rFonts w:eastAsiaTheme="minorEastAsia"/>
              <w:noProof/>
              <w:lang w:eastAsia="nb-NO"/>
            </w:rPr>
          </w:pPr>
          <w:hyperlink w:anchor="_Toc9507716" w:history="1">
            <w:r w:rsidR="00E031E9" w:rsidRPr="00EC6C0E">
              <w:rPr>
                <w:rStyle w:val="Hyperkobling"/>
                <w:noProof/>
              </w:rPr>
              <w:t>6.7.3 Varelevering</w:t>
            </w:r>
            <w:r w:rsidR="00E031E9">
              <w:rPr>
                <w:noProof/>
                <w:webHidden/>
              </w:rPr>
              <w:tab/>
            </w:r>
            <w:r w:rsidR="00E031E9">
              <w:rPr>
                <w:noProof/>
                <w:webHidden/>
              </w:rPr>
              <w:fldChar w:fldCharType="begin"/>
            </w:r>
            <w:r w:rsidR="00E031E9">
              <w:rPr>
                <w:noProof/>
                <w:webHidden/>
              </w:rPr>
              <w:instrText xml:space="preserve"> PAGEREF _Toc9507716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272104C3" w14:textId="73E5A9E1" w:rsidR="00E031E9" w:rsidRDefault="00B832B7">
          <w:pPr>
            <w:pStyle w:val="INNH3"/>
            <w:tabs>
              <w:tab w:val="right" w:leader="dot" w:pos="9062"/>
            </w:tabs>
            <w:rPr>
              <w:rFonts w:eastAsiaTheme="minorEastAsia"/>
              <w:noProof/>
              <w:lang w:eastAsia="nb-NO"/>
            </w:rPr>
          </w:pPr>
          <w:hyperlink w:anchor="_Toc9507717" w:history="1">
            <w:r w:rsidR="00E031E9" w:rsidRPr="00EC6C0E">
              <w:rPr>
                <w:rStyle w:val="Hyperkobling"/>
                <w:noProof/>
              </w:rPr>
              <w:t>6.7.4 Tilgjengelighet for gående og syklende</w:t>
            </w:r>
            <w:r w:rsidR="00E031E9">
              <w:rPr>
                <w:noProof/>
                <w:webHidden/>
              </w:rPr>
              <w:tab/>
            </w:r>
            <w:r w:rsidR="00E031E9">
              <w:rPr>
                <w:noProof/>
                <w:webHidden/>
              </w:rPr>
              <w:fldChar w:fldCharType="begin"/>
            </w:r>
            <w:r w:rsidR="00E031E9">
              <w:rPr>
                <w:noProof/>
                <w:webHidden/>
              </w:rPr>
              <w:instrText xml:space="preserve"> PAGEREF _Toc9507717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38C0743F" w14:textId="0F4A5137" w:rsidR="00E031E9" w:rsidRDefault="00B832B7">
          <w:pPr>
            <w:pStyle w:val="INNH2"/>
            <w:tabs>
              <w:tab w:val="right" w:leader="dot" w:pos="9062"/>
            </w:tabs>
            <w:rPr>
              <w:rFonts w:eastAsiaTheme="minorEastAsia"/>
              <w:noProof/>
              <w:lang w:eastAsia="nb-NO"/>
            </w:rPr>
          </w:pPr>
          <w:hyperlink w:anchor="_Toc9507718" w:history="1">
            <w:r w:rsidR="00E031E9" w:rsidRPr="00EC6C0E">
              <w:rPr>
                <w:rStyle w:val="Hyperkobling"/>
                <w:noProof/>
              </w:rPr>
              <w:t>6.8 Planlagte offentlige anlegg</w:t>
            </w:r>
            <w:r w:rsidR="00E031E9">
              <w:rPr>
                <w:noProof/>
                <w:webHidden/>
              </w:rPr>
              <w:tab/>
            </w:r>
            <w:r w:rsidR="00E031E9">
              <w:rPr>
                <w:noProof/>
                <w:webHidden/>
              </w:rPr>
              <w:fldChar w:fldCharType="begin"/>
            </w:r>
            <w:r w:rsidR="00E031E9">
              <w:rPr>
                <w:noProof/>
                <w:webHidden/>
              </w:rPr>
              <w:instrText xml:space="preserve"> PAGEREF _Toc9507718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4A3872B2" w14:textId="5A72EE03" w:rsidR="00E031E9" w:rsidRDefault="00B832B7">
          <w:pPr>
            <w:pStyle w:val="INNH2"/>
            <w:tabs>
              <w:tab w:val="right" w:leader="dot" w:pos="9062"/>
            </w:tabs>
            <w:rPr>
              <w:rFonts w:eastAsiaTheme="minorEastAsia"/>
              <w:noProof/>
              <w:lang w:eastAsia="nb-NO"/>
            </w:rPr>
          </w:pPr>
          <w:hyperlink w:anchor="_Toc9507719" w:history="1">
            <w:r w:rsidR="00E031E9" w:rsidRPr="00EC6C0E">
              <w:rPr>
                <w:rStyle w:val="Hyperkobling"/>
                <w:noProof/>
              </w:rPr>
              <w:t>6.9 Miljøoppfølging</w:t>
            </w:r>
            <w:r w:rsidR="00E031E9">
              <w:rPr>
                <w:noProof/>
                <w:webHidden/>
              </w:rPr>
              <w:tab/>
            </w:r>
            <w:r w:rsidR="00E031E9">
              <w:rPr>
                <w:noProof/>
                <w:webHidden/>
              </w:rPr>
              <w:fldChar w:fldCharType="begin"/>
            </w:r>
            <w:r w:rsidR="00E031E9">
              <w:rPr>
                <w:noProof/>
                <w:webHidden/>
              </w:rPr>
              <w:instrText xml:space="preserve"> PAGEREF _Toc9507719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72950063" w14:textId="5B05F630" w:rsidR="00E031E9" w:rsidRDefault="00B832B7">
          <w:pPr>
            <w:pStyle w:val="INNH2"/>
            <w:tabs>
              <w:tab w:val="right" w:leader="dot" w:pos="9062"/>
            </w:tabs>
            <w:rPr>
              <w:rFonts w:eastAsiaTheme="minorEastAsia"/>
              <w:noProof/>
              <w:lang w:eastAsia="nb-NO"/>
            </w:rPr>
          </w:pPr>
          <w:hyperlink w:anchor="_Toc9507720" w:history="1">
            <w:r w:rsidR="00E031E9" w:rsidRPr="00EC6C0E">
              <w:rPr>
                <w:rStyle w:val="Hyperkobling"/>
                <w:noProof/>
              </w:rPr>
              <w:t>6.10 Universell utforming</w:t>
            </w:r>
            <w:r w:rsidR="00E031E9">
              <w:rPr>
                <w:noProof/>
                <w:webHidden/>
              </w:rPr>
              <w:tab/>
            </w:r>
            <w:r w:rsidR="00E031E9">
              <w:rPr>
                <w:noProof/>
                <w:webHidden/>
              </w:rPr>
              <w:fldChar w:fldCharType="begin"/>
            </w:r>
            <w:r w:rsidR="00E031E9">
              <w:rPr>
                <w:noProof/>
                <w:webHidden/>
              </w:rPr>
              <w:instrText xml:space="preserve"> PAGEREF _Toc9507720 \h </w:instrText>
            </w:r>
            <w:r w:rsidR="00E031E9">
              <w:rPr>
                <w:noProof/>
                <w:webHidden/>
              </w:rPr>
            </w:r>
            <w:r w:rsidR="00E031E9">
              <w:rPr>
                <w:noProof/>
                <w:webHidden/>
              </w:rPr>
              <w:fldChar w:fldCharType="separate"/>
            </w:r>
            <w:r w:rsidR="00E031E9">
              <w:rPr>
                <w:noProof/>
                <w:webHidden/>
              </w:rPr>
              <w:t>18</w:t>
            </w:r>
            <w:r w:rsidR="00E031E9">
              <w:rPr>
                <w:noProof/>
                <w:webHidden/>
              </w:rPr>
              <w:fldChar w:fldCharType="end"/>
            </w:r>
          </w:hyperlink>
        </w:p>
        <w:p w14:paraId="593CBB1E" w14:textId="55EB5C55" w:rsidR="00E031E9" w:rsidRDefault="00B832B7">
          <w:pPr>
            <w:pStyle w:val="INNH2"/>
            <w:tabs>
              <w:tab w:val="right" w:leader="dot" w:pos="9062"/>
            </w:tabs>
            <w:rPr>
              <w:rFonts w:eastAsiaTheme="minorEastAsia"/>
              <w:noProof/>
              <w:lang w:eastAsia="nb-NO"/>
            </w:rPr>
          </w:pPr>
          <w:hyperlink w:anchor="_Toc9507721" w:history="1">
            <w:r w:rsidR="00E031E9" w:rsidRPr="00EC6C0E">
              <w:rPr>
                <w:rStyle w:val="Hyperkobling"/>
                <w:noProof/>
              </w:rPr>
              <w:t>6.11 Uteoppholdsareal</w:t>
            </w:r>
            <w:r w:rsidR="00E031E9">
              <w:rPr>
                <w:noProof/>
                <w:webHidden/>
              </w:rPr>
              <w:tab/>
            </w:r>
            <w:r w:rsidR="00E031E9">
              <w:rPr>
                <w:noProof/>
                <w:webHidden/>
              </w:rPr>
              <w:fldChar w:fldCharType="begin"/>
            </w:r>
            <w:r w:rsidR="00E031E9">
              <w:rPr>
                <w:noProof/>
                <w:webHidden/>
              </w:rPr>
              <w:instrText xml:space="preserve"> PAGEREF _Toc9507721 \h </w:instrText>
            </w:r>
            <w:r w:rsidR="00E031E9">
              <w:rPr>
                <w:noProof/>
                <w:webHidden/>
              </w:rPr>
            </w:r>
            <w:r w:rsidR="00E031E9">
              <w:rPr>
                <w:noProof/>
                <w:webHidden/>
              </w:rPr>
              <w:fldChar w:fldCharType="separate"/>
            </w:r>
            <w:r w:rsidR="00E031E9">
              <w:rPr>
                <w:noProof/>
                <w:webHidden/>
              </w:rPr>
              <w:t>19</w:t>
            </w:r>
            <w:r w:rsidR="00E031E9">
              <w:rPr>
                <w:noProof/>
                <w:webHidden/>
              </w:rPr>
              <w:fldChar w:fldCharType="end"/>
            </w:r>
          </w:hyperlink>
        </w:p>
        <w:p w14:paraId="09E35022" w14:textId="1C32C13C" w:rsidR="00E031E9" w:rsidRDefault="00B832B7">
          <w:pPr>
            <w:pStyle w:val="INNH2"/>
            <w:tabs>
              <w:tab w:val="right" w:leader="dot" w:pos="9062"/>
            </w:tabs>
            <w:rPr>
              <w:rFonts w:eastAsiaTheme="minorEastAsia"/>
              <w:noProof/>
              <w:lang w:eastAsia="nb-NO"/>
            </w:rPr>
          </w:pPr>
          <w:hyperlink w:anchor="_Toc9507722" w:history="1">
            <w:r w:rsidR="00E031E9" w:rsidRPr="00EC6C0E">
              <w:rPr>
                <w:rStyle w:val="Hyperkobling"/>
                <w:noProof/>
              </w:rPr>
              <w:t>6.12 Landbruksfaglige vurderinger</w:t>
            </w:r>
            <w:r w:rsidR="00E031E9">
              <w:rPr>
                <w:noProof/>
                <w:webHidden/>
              </w:rPr>
              <w:tab/>
            </w:r>
            <w:r w:rsidR="00E031E9">
              <w:rPr>
                <w:noProof/>
                <w:webHidden/>
              </w:rPr>
              <w:fldChar w:fldCharType="begin"/>
            </w:r>
            <w:r w:rsidR="00E031E9">
              <w:rPr>
                <w:noProof/>
                <w:webHidden/>
              </w:rPr>
              <w:instrText xml:space="preserve"> PAGEREF _Toc9507722 \h </w:instrText>
            </w:r>
            <w:r w:rsidR="00E031E9">
              <w:rPr>
                <w:noProof/>
                <w:webHidden/>
              </w:rPr>
            </w:r>
            <w:r w:rsidR="00E031E9">
              <w:rPr>
                <w:noProof/>
                <w:webHidden/>
              </w:rPr>
              <w:fldChar w:fldCharType="separate"/>
            </w:r>
            <w:r w:rsidR="00E031E9">
              <w:rPr>
                <w:noProof/>
                <w:webHidden/>
              </w:rPr>
              <w:t>19</w:t>
            </w:r>
            <w:r w:rsidR="00E031E9">
              <w:rPr>
                <w:noProof/>
                <w:webHidden/>
              </w:rPr>
              <w:fldChar w:fldCharType="end"/>
            </w:r>
          </w:hyperlink>
        </w:p>
        <w:p w14:paraId="7085E0D8" w14:textId="46FC74F0" w:rsidR="00E031E9" w:rsidRDefault="00B832B7">
          <w:pPr>
            <w:pStyle w:val="INNH2"/>
            <w:tabs>
              <w:tab w:val="right" w:leader="dot" w:pos="9062"/>
            </w:tabs>
            <w:rPr>
              <w:rFonts w:eastAsiaTheme="minorEastAsia"/>
              <w:noProof/>
              <w:lang w:eastAsia="nb-NO"/>
            </w:rPr>
          </w:pPr>
          <w:hyperlink w:anchor="_Toc9507723" w:history="1">
            <w:r w:rsidR="00E031E9" w:rsidRPr="00EC6C0E">
              <w:rPr>
                <w:rStyle w:val="Hyperkobling"/>
                <w:noProof/>
              </w:rPr>
              <w:t>6.13 Kollektivtilbud</w:t>
            </w:r>
            <w:r w:rsidR="00E031E9">
              <w:rPr>
                <w:noProof/>
                <w:webHidden/>
              </w:rPr>
              <w:tab/>
            </w:r>
            <w:r w:rsidR="00E031E9">
              <w:rPr>
                <w:noProof/>
                <w:webHidden/>
              </w:rPr>
              <w:fldChar w:fldCharType="begin"/>
            </w:r>
            <w:r w:rsidR="00E031E9">
              <w:rPr>
                <w:noProof/>
                <w:webHidden/>
              </w:rPr>
              <w:instrText xml:space="preserve"> PAGEREF _Toc9507723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5B0FBD05" w14:textId="62241C50" w:rsidR="00E031E9" w:rsidRDefault="00B832B7">
          <w:pPr>
            <w:pStyle w:val="INNH2"/>
            <w:tabs>
              <w:tab w:val="right" w:leader="dot" w:pos="9062"/>
            </w:tabs>
            <w:rPr>
              <w:rFonts w:eastAsiaTheme="minorEastAsia"/>
              <w:noProof/>
              <w:lang w:eastAsia="nb-NO"/>
            </w:rPr>
          </w:pPr>
          <w:hyperlink w:anchor="_Toc9507724" w:history="1">
            <w:r w:rsidR="00E031E9" w:rsidRPr="00EC6C0E">
              <w:rPr>
                <w:rStyle w:val="Hyperkobling"/>
                <w:noProof/>
              </w:rPr>
              <w:t>6.14 Barnas interesser</w:t>
            </w:r>
            <w:r w:rsidR="00E031E9">
              <w:rPr>
                <w:noProof/>
                <w:webHidden/>
              </w:rPr>
              <w:tab/>
            </w:r>
            <w:r w:rsidR="00E031E9">
              <w:rPr>
                <w:noProof/>
                <w:webHidden/>
              </w:rPr>
              <w:fldChar w:fldCharType="begin"/>
            </w:r>
            <w:r w:rsidR="00E031E9">
              <w:rPr>
                <w:noProof/>
                <w:webHidden/>
              </w:rPr>
              <w:instrText xml:space="preserve"> PAGEREF _Toc9507724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05D36115" w14:textId="3EE7FF1D" w:rsidR="00E031E9" w:rsidRDefault="00B832B7">
          <w:pPr>
            <w:pStyle w:val="INNH2"/>
            <w:tabs>
              <w:tab w:val="right" w:leader="dot" w:pos="9062"/>
            </w:tabs>
            <w:rPr>
              <w:rFonts w:eastAsiaTheme="minorEastAsia"/>
              <w:noProof/>
              <w:lang w:eastAsia="nb-NO"/>
            </w:rPr>
          </w:pPr>
          <w:hyperlink w:anchor="_Toc9507725" w:history="1">
            <w:r w:rsidR="00E031E9" w:rsidRPr="00EC6C0E">
              <w:rPr>
                <w:rStyle w:val="Hyperkobling"/>
                <w:noProof/>
              </w:rPr>
              <w:t>6.15 Sosial infrastruktur</w:t>
            </w:r>
            <w:r w:rsidR="00E031E9">
              <w:rPr>
                <w:noProof/>
                <w:webHidden/>
              </w:rPr>
              <w:tab/>
            </w:r>
            <w:r w:rsidR="00E031E9">
              <w:rPr>
                <w:noProof/>
                <w:webHidden/>
              </w:rPr>
              <w:fldChar w:fldCharType="begin"/>
            </w:r>
            <w:r w:rsidR="00E031E9">
              <w:rPr>
                <w:noProof/>
                <w:webHidden/>
              </w:rPr>
              <w:instrText xml:space="preserve"> PAGEREF _Toc9507725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19400433" w14:textId="6BD72289" w:rsidR="00E031E9" w:rsidRDefault="00B832B7">
          <w:pPr>
            <w:pStyle w:val="INNH2"/>
            <w:tabs>
              <w:tab w:val="right" w:leader="dot" w:pos="9062"/>
            </w:tabs>
            <w:rPr>
              <w:rFonts w:eastAsiaTheme="minorEastAsia"/>
              <w:noProof/>
              <w:lang w:eastAsia="nb-NO"/>
            </w:rPr>
          </w:pPr>
          <w:hyperlink w:anchor="_Toc9507726" w:history="1">
            <w:r w:rsidR="00E031E9" w:rsidRPr="00EC6C0E">
              <w:rPr>
                <w:rStyle w:val="Hyperkobling"/>
                <w:noProof/>
              </w:rPr>
              <w:t>6.17 Plan for vann- og avløp samt tilknytning til offentlig nett</w:t>
            </w:r>
            <w:r w:rsidR="00E031E9">
              <w:rPr>
                <w:noProof/>
                <w:webHidden/>
              </w:rPr>
              <w:tab/>
            </w:r>
            <w:r w:rsidR="00E031E9">
              <w:rPr>
                <w:noProof/>
                <w:webHidden/>
              </w:rPr>
              <w:fldChar w:fldCharType="begin"/>
            </w:r>
            <w:r w:rsidR="00E031E9">
              <w:rPr>
                <w:noProof/>
                <w:webHidden/>
              </w:rPr>
              <w:instrText xml:space="preserve"> PAGEREF _Toc9507726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47EDDA64" w14:textId="49D07448" w:rsidR="00E031E9" w:rsidRDefault="00B832B7">
          <w:pPr>
            <w:pStyle w:val="INNH2"/>
            <w:tabs>
              <w:tab w:val="right" w:leader="dot" w:pos="9062"/>
            </w:tabs>
            <w:rPr>
              <w:rFonts w:eastAsiaTheme="minorEastAsia"/>
              <w:noProof/>
              <w:lang w:eastAsia="nb-NO"/>
            </w:rPr>
          </w:pPr>
          <w:hyperlink w:anchor="_Toc9507727" w:history="1">
            <w:r w:rsidR="00E031E9" w:rsidRPr="00EC6C0E">
              <w:rPr>
                <w:rStyle w:val="Hyperkobling"/>
                <w:noProof/>
              </w:rPr>
              <w:t>6.18 Plan for avfallshenting</w:t>
            </w:r>
            <w:r w:rsidR="00E031E9">
              <w:rPr>
                <w:noProof/>
                <w:webHidden/>
              </w:rPr>
              <w:tab/>
            </w:r>
            <w:r w:rsidR="00E031E9">
              <w:rPr>
                <w:noProof/>
                <w:webHidden/>
              </w:rPr>
              <w:fldChar w:fldCharType="begin"/>
            </w:r>
            <w:r w:rsidR="00E031E9">
              <w:rPr>
                <w:noProof/>
                <w:webHidden/>
              </w:rPr>
              <w:instrText xml:space="preserve"> PAGEREF _Toc9507727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0ADFFB35" w14:textId="5C166A20" w:rsidR="00E031E9" w:rsidRDefault="00B832B7">
          <w:pPr>
            <w:pStyle w:val="INNH2"/>
            <w:tabs>
              <w:tab w:val="right" w:leader="dot" w:pos="9062"/>
            </w:tabs>
            <w:rPr>
              <w:rFonts w:eastAsiaTheme="minorEastAsia"/>
              <w:noProof/>
              <w:lang w:eastAsia="nb-NO"/>
            </w:rPr>
          </w:pPr>
          <w:hyperlink w:anchor="_Toc9507728" w:history="1">
            <w:r w:rsidR="00E031E9" w:rsidRPr="00EC6C0E">
              <w:rPr>
                <w:rStyle w:val="Hyperkobling"/>
                <w:noProof/>
              </w:rPr>
              <w:t>6.19 Avbøtende tiltak med hensyn til ROS</w:t>
            </w:r>
            <w:r w:rsidR="00E031E9">
              <w:rPr>
                <w:noProof/>
                <w:webHidden/>
              </w:rPr>
              <w:tab/>
            </w:r>
            <w:r w:rsidR="00E031E9">
              <w:rPr>
                <w:noProof/>
                <w:webHidden/>
              </w:rPr>
              <w:fldChar w:fldCharType="begin"/>
            </w:r>
            <w:r w:rsidR="00E031E9">
              <w:rPr>
                <w:noProof/>
                <w:webHidden/>
              </w:rPr>
              <w:instrText xml:space="preserve"> PAGEREF _Toc9507728 \h </w:instrText>
            </w:r>
            <w:r w:rsidR="00E031E9">
              <w:rPr>
                <w:noProof/>
                <w:webHidden/>
              </w:rPr>
            </w:r>
            <w:r w:rsidR="00E031E9">
              <w:rPr>
                <w:noProof/>
                <w:webHidden/>
              </w:rPr>
              <w:fldChar w:fldCharType="separate"/>
            </w:r>
            <w:r w:rsidR="00E031E9">
              <w:rPr>
                <w:noProof/>
                <w:webHidden/>
              </w:rPr>
              <w:t>20</w:t>
            </w:r>
            <w:r w:rsidR="00E031E9">
              <w:rPr>
                <w:noProof/>
                <w:webHidden/>
              </w:rPr>
              <w:fldChar w:fldCharType="end"/>
            </w:r>
          </w:hyperlink>
        </w:p>
        <w:p w14:paraId="4DB4E1AA" w14:textId="00F499FB" w:rsidR="00E031E9" w:rsidRDefault="00B832B7">
          <w:pPr>
            <w:pStyle w:val="INNH2"/>
            <w:tabs>
              <w:tab w:val="right" w:leader="dot" w:pos="9062"/>
            </w:tabs>
            <w:rPr>
              <w:rFonts w:eastAsiaTheme="minorEastAsia"/>
              <w:noProof/>
              <w:lang w:eastAsia="nb-NO"/>
            </w:rPr>
          </w:pPr>
          <w:hyperlink w:anchor="_Toc9507729" w:history="1">
            <w:r w:rsidR="00E031E9" w:rsidRPr="00EC6C0E">
              <w:rPr>
                <w:rStyle w:val="Hyperkobling"/>
                <w:noProof/>
              </w:rPr>
              <w:t>6.20 Rekkefølgebestemmelser</w:t>
            </w:r>
            <w:r w:rsidR="00E031E9">
              <w:rPr>
                <w:noProof/>
                <w:webHidden/>
              </w:rPr>
              <w:tab/>
            </w:r>
            <w:r w:rsidR="00E031E9">
              <w:rPr>
                <w:noProof/>
                <w:webHidden/>
              </w:rPr>
              <w:fldChar w:fldCharType="begin"/>
            </w:r>
            <w:r w:rsidR="00E031E9">
              <w:rPr>
                <w:noProof/>
                <w:webHidden/>
              </w:rPr>
              <w:instrText xml:space="preserve"> PAGEREF _Toc9507729 \h </w:instrText>
            </w:r>
            <w:r w:rsidR="00E031E9">
              <w:rPr>
                <w:noProof/>
                <w:webHidden/>
              </w:rPr>
            </w:r>
            <w:r w:rsidR="00E031E9">
              <w:rPr>
                <w:noProof/>
                <w:webHidden/>
              </w:rPr>
              <w:fldChar w:fldCharType="separate"/>
            </w:r>
            <w:r w:rsidR="00E031E9">
              <w:rPr>
                <w:noProof/>
                <w:webHidden/>
              </w:rPr>
              <w:t>21</w:t>
            </w:r>
            <w:r w:rsidR="00E031E9">
              <w:rPr>
                <w:noProof/>
                <w:webHidden/>
              </w:rPr>
              <w:fldChar w:fldCharType="end"/>
            </w:r>
          </w:hyperlink>
        </w:p>
        <w:p w14:paraId="2F42268D" w14:textId="70F7EE6F" w:rsidR="00E031E9" w:rsidRDefault="00B832B7">
          <w:pPr>
            <w:pStyle w:val="INNH1"/>
            <w:rPr>
              <w:rFonts w:eastAsiaTheme="minorEastAsia"/>
              <w:b w:val="0"/>
              <w:lang w:eastAsia="nb-NO"/>
            </w:rPr>
          </w:pPr>
          <w:hyperlink w:anchor="_Toc9507730" w:history="1">
            <w:r w:rsidR="00E031E9" w:rsidRPr="00EC6C0E">
              <w:rPr>
                <w:rStyle w:val="Hyperkobling"/>
              </w:rPr>
              <w:t>7.</w:t>
            </w:r>
            <w:r w:rsidR="00E031E9">
              <w:rPr>
                <w:rFonts w:eastAsiaTheme="minorEastAsia"/>
                <w:b w:val="0"/>
                <w:lang w:eastAsia="nb-NO"/>
              </w:rPr>
              <w:tab/>
            </w:r>
            <w:r w:rsidR="00E031E9" w:rsidRPr="00EC6C0E">
              <w:rPr>
                <w:rStyle w:val="Hyperkobling"/>
              </w:rPr>
              <w:t>Konsekvensutredning</w:t>
            </w:r>
            <w:r w:rsidR="00E031E9">
              <w:rPr>
                <w:webHidden/>
              </w:rPr>
              <w:tab/>
            </w:r>
            <w:r w:rsidR="00E031E9">
              <w:rPr>
                <w:webHidden/>
              </w:rPr>
              <w:fldChar w:fldCharType="begin"/>
            </w:r>
            <w:r w:rsidR="00E031E9">
              <w:rPr>
                <w:webHidden/>
              </w:rPr>
              <w:instrText xml:space="preserve"> PAGEREF _Toc9507730 \h </w:instrText>
            </w:r>
            <w:r w:rsidR="00E031E9">
              <w:rPr>
                <w:webHidden/>
              </w:rPr>
            </w:r>
            <w:r w:rsidR="00E031E9">
              <w:rPr>
                <w:webHidden/>
              </w:rPr>
              <w:fldChar w:fldCharType="separate"/>
            </w:r>
            <w:r w:rsidR="00E031E9">
              <w:rPr>
                <w:webHidden/>
              </w:rPr>
              <w:t>21</w:t>
            </w:r>
            <w:r w:rsidR="00E031E9">
              <w:rPr>
                <w:webHidden/>
              </w:rPr>
              <w:fldChar w:fldCharType="end"/>
            </w:r>
          </w:hyperlink>
        </w:p>
        <w:p w14:paraId="17CDC95D" w14:textId="2A060827" w:rsidR="00E031E9" w:rsidRDefault="00B832B7">
          <w:pPr>
            <w:pStyle w:val="INNH1"/>
            <w:rPr>
              <w:rFonts w:eastAsiaTheme="minorEastAsia"/>
              <w:b w:val="0"/>
              <w:lang w:eastAsia="nb-NO"/>
            </w:rPr>
          </w:pPr>
          <w:hyperlink w:anchor="_Toc9507731" w:history="1">
            <w:r w:rsidR="00E031E9" w:rsidRPr="00EC6C0E">
              <w:rPr>
                <w:rStyle w:val="Hyperkobling"/>
              </w:rPr>
              <w:t>8.</w:t>
            </w:r>
            <w:r w:rsidR="00E031E9">
              <w:rPr>
                <w:rFonts w:eastAsiaTheme="minorEastAsia"/>
                <w:b w:val="0"/>
                <w:lang w:eastAsia="nb-NO"/>
              </w:rPr>
              <w:tab/>
            </w:r>
            <w:r w:rsidR="00E031E9" w:rsidRPr="00EC6C0E">
              <w:rPr>
                <w:rStyle w:val="Hyperkobling"/>
              </w:rPr>
              <w:t>Virkninger/konsekvenser av planforslaget</w:t>
            </w:r>
            <w:r w:rsidR="00E031E9">
              <w:rPr>
                <w:webHidden/>
              </w:rPr>
              <w:tab/>
            </w:r>
            <w:r w:rsidR="00E031E9">
              <w:rPr>
                <w:webHidden/>
              </w:rPr>
              <w:fldChar w:fldCharType="begin"/>
            </w:r>
            <w:r w:rsidR="00E031E9">
              <w:rPr>
                <w:webHidden/>
              </w:rPr>
              <w:instrText xml:space="preserve"> PAGEREF _Toc9507731 \h </w:instrText>
            </w:r>
            <w:r w:rsidR="00E031E9">
              <w:rPr>
                <w:webHidden/>
              </w:rPr>
            </w:r>
            <w:r w:rsidR="00E031E9">
              <w:rPr>
                <w:webHidden/>
              </w:rPr>
              <w:fldChar w:fldCharType="separate"/>
            </w:r>
            <w:r w:rsidR="00E031E9">
              <w:rPr>
                <w:webHidden/>
              </w:rPr>
              <w:t>21</w:t>
            </w:r>
            <w:r w:rsidR="00E031E9">
              <w:rPr>
                <w:webHidden/>
              </w:rPr>
              <w:fldChar w:fldCharType="end"/>
            </w:r>
          </w:hyperlink>
        </w:p>
        <w:p w14:paraId="4CB2BBF7" w14:textId="21B452BA" w:rsidR="00E031E9" w:rsidRDefault="00B832B7">
          <w:pPr>
            <w:pStyle w:val="INNH2"/>
            <w:tabs>
              <w:tab w:val="right" w:leader="dot" w:pos="9062"/>
            </w:tabs>
            <w:rPr>
              <w:rFonts w:eastAsiaTheme="minorEastAsia"/>
              <w:noProof/>
              <w:lang w:eastAsia="nb-NO"/>
            </w:rPr>
          </w:pPr>
          <w:hyperlink w:anchor="_Toc9507732" w:history="1">
            <w:r w:rsidR="00E031E9" w:rsidRPr="00EC6C0E">
              <w:rPr>
                <w:rStyle w:val="Hyperkobling"/>
                <w:noProof/>
              </w:rPr>
              <w:t>8.1 Overordnede planer</w:t>
            </w:r>
            <w:r w:rsidR="00E031E9">
              <w:rPr>
                <w:noProof/>
                <w:webHidden/>
              </w:rPr>
              <w:tab/>
            </w:r>
            <w:r w:rsidR="00E031E9">
              <w:rPr>
                <w:noProof/>
                <w:webHidden/>
              </w:rPr>
              <w:fldChar w:fldCharType="begin"/>
            </w:r>
            <w:r w:rsidR="00E031E9">
              <w:rPr>
                <w:noProof/>
                <w:webHidden/>
              </w:rPr>
              <w:instrText xml:space="preserve"> PAGEREF _Toc9507732 \h </w:instrText>
            </w:r>
            <w:r w:rsidR="00E031E9">
              <w:rPr>
                <w:noProof/>
                <w:webHidden/>
              </w:rPr>
            </w:r>
            <w:r w:rsidR="00E031E9">
              <w:rPr>
                <w:noProof/>
                <w:webHidden/>
              </w:rPr>
              <w:fldChar w:fldCharType="separate"/>
            </w:r>
            <w:r w:rsidR="00E031E9">
              <w:rPr>
                <w:noProof/>
                <w:webHidden/>
              </w:rPr>
              <w:t>21</w:t>
            </w:r>
            <w:r w:rsidR="00E031E9">
              <w:rPr>
                <w:noProof/>
                <w:webHidden/>
              </w:rPr>
              <w:fldChar w:fldCharType="end"/>
            </w:r>
          </w:hyperlink>
        </w:p>
        <w:p w14:paraId="7FE1E1FF" w14:textId="490929FD" w:rsidR="00E031E9" w:rsidRDefault="00B832B7">
          <w:pPr>
            <w:pStyle w:val="INNH2"/>
            <w:tabs>
              <w:tab w:val="right" w:leader="dot" w:pos="9062"/>
            </w:tabs>
            <w:rPr>
              <w:rFonts w:eastAsiaTheme="minorEastAsia"/>
              <w:noProof/>
              <w:lang w:eastAsia="nb-NO"/>
            </w:rPr>
          </w:pPr>
          <w:hyperlink w:anchor="_Toc9507733" w:history="1">
            <w:r w:rsidR="00E031E9" w:rsidRPr="00EC6C0E">
              <w:rPr>
                <w:rStyle w:val="Hyperkobling"/>
                <w:noProof/>
              </w:rPr>
              <w:t>8.2 Folkehelse</w:t>
            </w:r>
            <w:r w:rsidR="00E031E9">
              <w:rPr>
                <w:noProof/>
                <w:webHidden/>
              </w:rPr>
              <w:tab/>
            </w:r>
            <w:r w:rsidR="00E031E9">
              <w:rPr>
                <w:noProof/>
                <w:webHidden/>
              </w:rPr>
              <w:fldChar w:fldCharType="begin"/>
            </w:r>
            <w:r w:rsidR="00E031E9">
              <w:rPr>
                <w:noProof/>
                <w:webHidden/>
              </w:rPr>
              <w:instrText xml:space="preserve"> PAGEREF _Toc9507733 \h </w:instrText>
            </w:r>
            <w:r w:rsidR="00E031E9">
              <w:rPr>
                <w:noProof/>
                <w:webHidden/>
              </w:rPr>
            </w:r>
            <w:r w:rsidR="00E031E9">
              <w:rPr>
                <w:noProof/>
                <w:webHidden/>
              </w:rPr>
              <w:fldChar w:fldCharType="separate"/>
            </w:r>
            <w:r w:rsidR="00E031E9">
              <w:rPr>
                <w:noProof/>
                <w:webHidden/>
              </w:rPr>
              <w:t>22</w:t>
            </w:r>
            <w:r w:rsidR="00E031E9">
              <w:rPr>
                <w:noProof/>
                <w:webHidden/>
              </w:rPr>
              <w:fldChar w:fldCharType="end"/>
            </w:r>
          </w:hyperlink>
        </w:p>
        <w:p w14:paraId="17A7E9BA" w14:textId="39A64C8A" w:rsidR="00E031E9" w:rsidRDefault="00B832B7">
          <w:pPr>
            <w:pStyle w:val="INNH2"/>
            <w:tabs>
              <w:tab w:val="right" w:leader="dot" w:pos="9062"/>
            </w:tabs>
            <w:rPr>
              <w:rFonts w:eastAsiaTheme="minorEastAsia"/>
              <w:noProof/>
              <w:lang w:eastAsia="nb-NO"/>
            </w:rPr>
          </w:pPr>
          <w:hyperlink w:anchor="_Toc9507734" w:history="1">
            <w:r w:rsidR="00E031E9" w:rsidRPr="00EC6C0E">
              <w:rPr>
                <w:rStyle w:val="Hyperkobling"/>
                <w:noProof/>
              </w:rPr>
              <w:t>8.3 Landbruk</w:t>
            </w:r>
            <w:r w:rsidR="00E031E9">
              <w:rPr>
                <w:noProof/>
                <w:webHidden/>
              </w:rPr>
              <w:tab/>
            </w:r>
            <w:r w:rsidR="00E031E9">
              <w:rPr>
                <w:noProof/>
                <w:webHidden/>
              </w:rPr>
              <w:fldChar w:fldCharType="begin"/>
            </w:r>
            <w:r w:rsidR="00E031E9">
              <w:rPr>
                <w:noProof/>
                <w:webHidden/>
              </w:rPr>
              <w:instrText xml:space="preserve"> PAGEREF _Toc9507734 \h </w:instrText>
            </w:r>
            <w:r w:rsidR="00E031E9">
              <w:rPr>
                <w:noProof/>
                <w:webHidden/>
              </w:rPr>
            </w:r>
            <w:r w:rsidR="00E031E9">
              <w:rPr>
                <w:noProof/>
                <w:webHidden/>
              </w:rPr>
              <w:fldChar w:fldCharType="separate"/>
            </w:r>
            <w:r w:rsidR="00E031E9">
              <w:rPr>
                <w:noProof/>
                <w:webHidden/>
              </w:rPr>
              <w:t>22</w:t>
            </w:r>
            <w:r w:rsidR="00E031E9">
              <w:rPr>
                <w:noProof/>
                <w:webHidden/>
              </w:rPr>
              <w:fldChar w:fldCharType="end"/>
            </w:r>
          </w:hyperlink>
        </w:p>
        <w:p w14:paraId="1FBE423D" w14:textId="2FD844F5" w:rsidR="00E031E9" w:rsidRDefault="00B832B7">
          <w:pPr>
            <w:pStyle w:val="INNH2"/>
            <w:tabs>
              <w:tab w:val="right" w:leader="dot" w:pos="9062"/>
            </w:tabs>
            <w:rPr>
              <w:rFonts w:eastAsiaTheme="minorEastAsia"/>
              <w:noProof/>
              <w:lang w:eastAsia="nb-NO"/>
            </w:rPr>
          </w:pPr>
          <w:hyperlink w:anchor="_Toc9507735" w:history="1">
            <w:r w:rsidR="00E031E9" w:rsidRPr="00EC6C0E">
              <w:rPr>
                <w:rStyle w:val="Hyperkobling"/>
                <w:noProof/>
              </w:rPr>
              <w:t>8.4 Naturmangfold</w:t>
            </w:r>
            <w:r w:rsidR="00E031E9">
              <w:rPr>
                <w:noProof/>
                <w:webHidden/>
              </w:rPr>
              <w:tab/>
            </w:r>
            <w:r w:rsidR="00E031E9">
              <w:rPr>
                <w:noProof/>
                <w:webHidden/>
              </w:rPr>
              <w:fldChar w:fldCharType="begin"/>
            </w:r>
            <w:r w:rsidR="00E031E9">
              <w:rPr>
                <w:noProof/>
                <w:webHidden/>
              </w:rPr>
              <w:instrText xml:space="preserve"> PAGEREF _Toc9507735 \h </w:instrText>
            </w:r>
            <w:r w:rsidR="00E031E9">
              <w:rPr>
                <w:noProof/>
                <w:webHidden/>
              </w:rPr>
            </w:r>
            <w:r w:rsidR="00E031E9">
              <w:rPr>
                <w:noProof/>
                <w:webHidden/>
              </w:rPr>
              <w:fldChar w:fldCharType="separate"/>
            </w:r>
            <w:r w:rsidR="00E031E9">
              <w:rPr>
                <w:noProof/>
                <w:webHidden/>
              </w:rPr>
              <w:t>22</w:t>
            </w:r>
            <w:r w:rsidR="00E031E9">
              <w:rPr>
                <w:noProof/>
                <w:webHidden/>
              </w:rPr>
              <w:fldChar w:fldCharType="end"/>
            </w:r>
          </w:hyperlink>
        </w:p>
        <w:p w14:paraId="60FFE471" w14:textId="4A235718" w:rsidR="00E031E9" w:rsidRDefault="00B832B7">
          <w:pPr>
            <w:pStyle w:val="INNH1"/>
            <w:rPr>
              <w:rFonts w:eastAsiaTheme="minorEastAsia"/>
              <w:b w:val="0"/>
              <w:lang w:eastAsia="nb-NO"/>
            </w:rPr>
          </w:pPr>
          <w:hyperlink w:anchor="_Toc9507736" w:history="1">
            <w:r w:rsidR="00E031E9" w:rsidRPr="00EC6C0E">
              <w:rPr>
                <w:rStyle w:val="Hyperkobling"/>
              </w:rPr>
              <w:t>9.</w:t>
            </w:r>
            <w:r w:rsidR="00E031E9">
              <w:rPr>
                <w:rFonts w:eastAsiaTheme="minorEastAsia"/>
                <w:b w:val="0"/>
                <w:lang w:eastAsia="nb-NO"/>
              </w:rPr>
              <w:tab/>
            </w:r>
            <w:r w:rsidR="00E031E9" w:rsidRPr="00EC6C0E">
              <w:rPr>
                <w:rStyle w:val="Hyperkobling"/>
              </w:rPr>
              <w:t>Plandokumenter</w:t>
            </w:r>
            <w:r w:rsidR="00E031E9">
              <w:rPr>
                <w:webHidden/>
              </w:rPr>
              <w:tab/>
            </w:r>
            <w:r w:rsidR="00E031E9">
              <w:rPr>
                <w:webHidden/>
              </w:rPr>
              <w:fldChar w:fldCharType="begin"/>
            </w:r>
            <w:r w:rsidR="00E031E9">
              <w:rPr>
                <w:webHidden/>
              </w:rPr>
              <w:instrText xml:space="preserve"> PAGEREF _Toc9507736 \h </w:instrText>
            </w:r>
            <w:r w:rsidR="00E031E9">
              <w:rPr>
                <w:webHidden/>
              </w:rPr>
            </w:r>
            <w:r w:rsidR="00E031E9">
              <w:rPr>
                <w:webHidden/>
              </w:rPr>
              <w:fldChar w:fldCharType="separate"/>
            </w:r>
            <w:r w:rsidR="00E031E9">
              <w:rPr>
                <w:webHidden/>
              </w:rPr>
              <w:t>24</w:t>
            </w:r>
            <w:r w:rsidR="00E031E9">
              <w:rPr>
                <w:webHidden/>
              </w:rPr>
              <w:fldChar w:fldCharType="end"/>
            </w:r>
          </w:hyperlink>
        </w:p>
        <w:p w14:paraId="5CEB5E40" w14:textId="6DE39E9A" w:rsidR="0067057F" w:rsidRDefault="0067057F">
          <w:r>
            <w:rPr>
              <w:b/>
              <w:bCs/>
            </w:rPr>
            <w:fldChar w:fldCharType="end"/>
          </w:r>
        </w:p>
      </w:sdtContent>
    </w:sdt>
    <w:p w14:paraId="6E1A4D95" w14:textId="6977D3B3" w:rsidR="0067057F" w:rsidRPr="00B04FE2" w:rsidRDefault="0067057F" w:rsidP="00B04FE2"/>
    <w:p w14:paraId="11327109" w14:textId="77777777" w:rsidR="00E541EF" w:rsidRDefault="00E541EF" w:rsidP="0035262B">
      <w:pPr>
        <w:pStyle w:val="Overskrift1"/>
        <w:numPr>
          <w:ilvl w:val="0"/>
          <w:numId w:val="1"/>
        </w:numPr>
      </w:pPr>
      <w:bookmarkStart w:id="0" w:name="_Toc9507667"/>
      <w:r w:rsidRPr="00CE0D7F">
        <w:t>Sammendrag</w:t>
      </w:r>
      <w:bookmarkEnd w:id="0"/>
    </w:p>
    <w:p w14:paraId="14CE06A3" w14:textId="1393FF6D" w:rsidR="003368C0" w:rsidRDefault="003368C0" w:rsidP="00D91CD6">
      <w:pPr>
        <w:pStyle w:val="Listeavsnitt"/>
        <w:ind w:left="0"/>
      </w:pPr>
      <w:r>
        <w:t>Planfors</w:t>
      </w:r>
      <w:r w:rsidR="00D91CD6">
        <w:t>laget fremmes av Siljan kommune ved</w:t>
      </w:r>
      <w:r>
        <w:t xml:space="preserve"> Samfunnsavdeling</w:t>
      </w:r>
      <w:r w:rsidR="00D91CD6">
        <w:t>en</w:t>
      </w:r>
      <w:r>
        <w:t>. Sønder</w:t>
      </w:r>
      <w:r w:rsidR="00D91CD6">
        <w:t xml:space="preserve">gaard </w:t>
      </w:r>
      <w:proofErr w:type="spellStart"/>
      <w:r w:rsidR="00D91CD6">
        <w:t>Rickfelt</w:t>
      </w:r>
      <w:proofErr w:type="spellEnd"/>
      <w:r w:rsidR="00D91CD6">
        <w:t xml:space="preserve"> AS har bistått i </w:t>
      </w:r>
      <w:r>
        <w:t xml:space="preserve">utarbeidelsen av planforslaget og i byggesaken som utarbeides parallelt. </w:t>
      </w:r>
    </w:p>
    <w:p w14:paraId="3EE14A45" w14:textId="77777777" w:rsidR="003368C0" w:rsidRDefault="003368C0" w:rsidP="00CE0D7F">
      <w:pPr>
        <w:pStyle w:val="Listeavsnitt"/>
        <w:ind w:left="284" w:hanging="284"/>
      </w:pPr>
    </w:p>
    <w:p w14:paraId="63EB159A" w14:textId="682F9021" w:rsidR="003368C0" w:rsidRDefault="003368C0" w:rsidP="003368C0">
      <w:pPr>
        <w:pStyle w:val="Listeavsnitt"/>
        <w:ind w:left="0"/>
      </w:pPr>
      <w:r>
        <w:t>Planforslaget legger til rette for bygging av ny barnehage</w:t>
      </w:r>
      <w:r w:rsidR="00C06F94">
        <w:t xml:space="preserve"> med tilhørende uteområdene og anlegg</w:t>
      </w:r>
      <w:r>
        <w:t xml:space="preserve"> i Siljan sentrum på eiendom gnr./ bnr. 17/267 m. fl. </w:t>
      </w:r>
      <w:r w:rsidR="00C06F94">
        <w:t xml:space="preserve"> </w:t>
      </w:r>
      <w:r w:rsidR="007B0914">
        <w:t>Planområdet</w:t>
      </w:r>
      <w:r w:rsidR="0066674A">
        <w:t xml:space="preserve"> er på </w:t>
      </w:r>
      <w:r w:rsidR="004F4001">
        <w:t>20,</w:t>
      </w:r>
      <w:r w:rsidR="00730A31">
        <w:t>8</w:t>
      </w:r>
      <w:r w:rsidR="0066674A">
        <w:t xml:space="preserve"> daa. Arealet er uregulert, og er i kommuneplanen avsatt til fremtidig bolig/offentlig med kombinert bebyggelse og anleggsformål. I planforslaget </w:t>
      </w:r>
      <w:r w:rsidR="00C06F94">
        <w:t>skal det også legges til rette for etablering av bolig med tilhørende anlegg, samt areal for rekreasjon.</w:t>
      </w:r>
    </w:p>
    <w:p w14:paraId="4CA89B4C" w14:textId="77777777" w:rsidR="0066674A" w:rsidRDefault="0066674A" w:rsidP="003368C0">
      <w:pPr>
        <w:pStyle w:val="Listeavsnitt"/>
        <w:ind w:left="0"/>
      </w:pPr>
    </w:p>
    <w:p w14:paraId="7B5A9117" w14:textId="77777777" w:rsidR="0066674A" w:rsidRDefault="0066674A" w:rsidP="003368C0">
      <w:pPr>
        <w:pStyle w:val="Listeavsnitt"/>
        <w:ind w:left="0"/>
      </w:pPr>
      <w:r>
        <w:t xml:space="preserve">Barnehagen er i gangavstand til sentrum og vil være med til å styrke sentrum som et attraktivt bo- og fritidsområde for befolkningen og småbarnsfamilier spesielt. Med en ny og sentrumsnær barnehage ønsker kommunen at barnehagen skal fremstå som attraktiv, nyskapende og fremtidsrettet. </w:t>
      </w:r>
    </w:p>
    <w:p w14:paraId="47785F63" w14:textId="77777777" w:rsidR="004A4238" w:rsidRDefault="004A4238" w:rsidP="003368C0">
      <w:pPr>
        <w:pStyle w:val="Listeavsnitt"/>
        <w:ind w:left="0"/>
      </w:pPr>
    </w:p>
    <w:p w14:paraId="6FF03E6A" w14:textId="33D3BA3D" w:rsidR="004A4238" w:rsidRPr="00103F7A" w:rsidRDefault="004A4238" w:rsidP="003368C0">
      <w:pPr>
        <w:pStyle w:val="Listeavsnitt"/>
        <w:ind w:left="0"/>
      </w:pPr>
      <w:r>
        <w:t>Siljan k</w:t>
      </w:r>
      <w:r w:rsidR="000F3253">
        <w:t xml:space="preserve">ommune vedtok i </w:t>
      </w:r>
      <w:r w:rsidR="000F3253" w:rsidRPr="00D944AB">
        <w:t>Kommunestyret 05.04.2018 sak 17/18</w:t>
      </w:r>
      <w:r w:rsidR="00103F7A" w:rsidRPr="00D944AB">
        <w:t xml:space="preserve"> og i Utvalg for oppvekst 15.03.2018 sak 2/18</w:t>
      </w:r>
      <w:r w:rsidR="000F3253" w:rsidRPr="00D944AB">
        <w:t xml:space="preserve"> å bygge</w:t>
      </w:r>
      <w:r w:rsidR="00103F7A" w:rsidRPr="00D944AB">
        <w:t xml:space="preserve"> og drifte</w:t>
      </w:r>
      <w:r w:rsidR="000F3253" w:rsidRPr="00D944AB">
        <w:t xml:space="preserve"> ny barnehage på </w:t>
      </w:r>
      <w:proofErr w:type="spellStart"/>
      <w:r w:rsidR="000F3253" w:rsidRPr="00D944AB">
        <w:t>Torsholtjordet</w:t>
      </w:r>
      <w:proofErr w:type="spellEnd"/>
      <w:r w:rsidR="000F3253" w:rsidRPr="00D944AB">
        <w:t xml:space="preserve"> i </w:t>
      </w:r>
      <w:r w:rsidR="006B049B" w:rsidRPr="00D944AB">
        <w:t>kommunal regi</w:t>
      </w:r>
      <w:r w:rsidR="00103F7A" w:rsidRPr="00D944AB">
        <w:t>.</w:t>
      </w:r>
      <w:r w:rsidR="00103F7A" w:rsidRPr="00103F7A">
        <w:t xml:space="preserve"> </w:t>
      </w:r>
    </w:p>
    <w:p w14:paraId="6E976676" w14:textId="129DEB66" w:rsidR="00B04FE2" w:rsidRDefault="00B04FE2" w:rsidP="00CE0D7F">
      <w:pPr>
        <w:pStyle w:val="Listeavsnitt"/>
        <w:ind w:left="284" w:hanging="284"/>
        <w:rPr>
          <w:b/>
          <w:u w:val="single"/>
        </w:rPr>
      </w:pPr>
    </w:p>
    <w:p w14:paraId="27749405" w14:textId="77777777" w:rsidR="004F2192" w:rsidRPr="00CE0D7F" w:rsidRDefault="004F2192" w:rsidP="00CE0D7F">
      <w:pPr>
        <w:pStyle w:val="Listeavsnitt"/>
        <w:ind w:left="284" w:hanging="284"/>
        <w:rPr>
          <w:b/>
          <w:u w:val="single"/>
        </w:rPr>
      </w:pPr>
    </w:p>
    <w:p w14:paraId="4142A3BE" w14:textId="326DDD89" w:rsidR="005908CC" w:rsidRPr="005908CC" w:rsidRDefault="00CE0D7F" w:rsidP="0035262B">
      <w:pPr>
        <w:pStyle w:val="Overskrift1"/>
        <w:numPr>
          <w:ilvl w:val="0"/>
          <w:numId w:val="1"/>
        </w:numPr>
      </w:pPr>
      <w:bookmarkStart w:id="1" w:name="_Toc9507668"/>
      <w:r w:rsidRPr="00CE0D7F">
        <w:t>Bakgrunn</w:t>
      </w:r>
      <w:bookmarkEnd w:id="1"/>
    </w:p>
    <w:p w14:paraId="34909900" w14:textId="77777777" w:rsidR="00846403" w:rsidRDefault="00C94F00" w:rsidP="00C94F00">
      <w:pPr>
        <w:pStyle w:val="Overskrift2"/>
      </w:pPr>
      <w:bookmarkStart w:id="2" w:name="_Toc9507669"/>
      <w:r>
        <w:t xml:space="preserve">2.1 </w:t>
      </w:r>
      <w:r w:rsidR="00CE0D7F" w:rsidRPr="00E541EF">
        <w:t>Hensikten med planen</w:t>
      </w:r>
      <w:bookmarkEnd w:id="2"/>
    </w:p>
    <w:p w14:paraId="063D5D34" w14:textId="6BA801E0" w:rsidR="00ED4D4B" w:rsidRPr="00391EEB" w:rsidRDefault="00701052" w:rsidP="00701052">
      <w:pPr>
        <w:rPr>
          <w:color w:val="FF0000"/>
        </w:rPr>
      </w:pPr>
      <w:r>
        <w:t xml:space="preserve">Hensikten med planen er å legge til rette for </w:t>
      </w:r>
      <w:r w:rsidR="00ED4D4B">
        <w:t xml:space="preserve">ny </w:t>
      </w:r>
      <w:r>
        <w:t>barnehage</w:t>
      </w:r>
      <w:r w:rsidR="00ED4D4B">
        <w:t xml:space="preserve"> </w:t>
      </w:r>
      <w:r>
        <w:t xml:space="preserve">med </w:t>
      </w:r>
      <w:r w:rsidR="00ED4D4B">
        <w:t xml:space="preserve">3 avdelinger i Siljan sentrum.  </w:t>
      </w:r>
      <w:r w:rsidR="00ED4D4B" w:rsidRPr="00D944AB">
        <w:t>Ny barnehage skal erstatte kommunal</w:t>
      </w:r>
      <w:r w:rsidR="00733527" w:rsidRPr="00D944AB">
        <w:t xml:space="preserve"> barnehage i Opdalen.</w:t>
      </w:r>
    </w:p>
    <w:p w14:paraId="3A5C7B6F" w14:textId="5E65BDD3" w:rsidR="00932486" w:rsidRDefault="006D5DBD" w:rsidP="00701052">
      <w:r>
        <w:t>I tillegg legger p</w:t>
      </w:r>
      <w:r w:rsidR="00391EEB">
        <w:t xml:space="preserve">lanen til rette for </w:t>
      </w:r>
      <w:r w:rsidR="00701052">
        <w:t xml:space="preserve">tilhørende </w:t>
      </w:r>
      <w:r w:rsidR="00AB4531">
        <w:t>ute</w:t>
      </w:r>
      <w:r w:rsidR="00FB6D2D">
        <w:t>arealer og grøntarealer</w:t>
      </w:r>
      <w:r w:rsidR="00701052">
        <w:t>,</w:t>
      </w:r>
      <w:r w:rsidR="00FB6D2D">
        <w:t xml:space="preserve"> samt nødvendige</w:t>
      </w:r>
      <w:r w:rsidR="00701052">
        <w:t xml:space="preserve"> trafikkarealer for henting og levering av barn, varelevering og avfallshåndtering. </w:t>
      </w:r>
      <w:r w:rsidR="00391EEB">
        <w:t xml:space="preserve"> Parkeringsområde </w:t>
      </w:r>
      <w:r>
        <w:t>som inkluderer</w:t>
      </w:r>
      <w:r w:rsidR="00701052">
        <w:t xml:space="preserve"> HC-parkering, ansattparkering, besøksparkering og oppstillingsplass for sykkel</w:t>
      </w:r>
      <w:r w:rsidR="00391EEB">
        <w:t xml:space="preserve"> inngår også i planen.</w:t>
      </w:r>
      <w:r w:rsidR="00D11556">
        <w:t xml:space="preserve">  </w:t>
      </w:r>
      <w:r w:rsidR="00D71B05">
        <w:t>En ny adkomst til planområdet fra Sentrumsveien er regulert inn i planen</w:t>
      </w:r>
      <w:r w:rsidR="00D11556">
        <w:t>.</w:t>
      </w:r>
    </w:p>
    <w:p w14:paraId="41B1A80D" w14:textId="6F0C2ADC" w:rsidR="00D11556" w:rsidRDefault="00D11556" w:rsidP="00701052">
      <w:r>
        <w:t>Området som skal reguleres er</w:t>
      </w:r>
      <w:r w:rsidR="00356CFD">
        <w:t xml:space="preserve"> hovedsakelig</w:t>
      </w:r>
      <w:r>
        <w:t xml:space="preserve"> uregulert. </w:t>
      </w:r>
      <w:r w:rsidR="00356CFD">
        <w:t xml:space="preserve"> Den nye planen vil erstatte en mindre del av reguleringsplan for Siljan sentrum (</w:t>
      </w:r>
      <w:proofErr w:type="spellStart"/>
      <w:r w:rsidR="00356CFD">
        <w:t>planID</w:t>
      </w:r>
      <w:proofErr w:type="spellEnd"/>
      <w:r w:rsidR="00356CFD">
        <w:t xml:space="preserve"> 14) som er regulert som boligformål.</w:t>
      </w:r>
      <w:r>
        <w:t xml:space="preserve"> I kommuneplan er arealet avsatt til kombinert bebyggelse og anleggsformål som er samlebetegnelsen for alle typer bebyggelse og anlegg</w:t>
      </w:r>
      <w:r w:rsidR="00606901">
        <w:t>.  Tiltaket er derfor i tråd med gjeldende kommuneplan.</w:t>
      </w:r>
    </w:p>
    <w:p w14:paraId="584B6DBD" w14:textId="2C30C961" w:rsidR="00295065" w:rsidRPr="005A12B0" w:rsidRDefault="005A12B0" w:rsidP="00701052">
      <w:r w:rsidRPr="005A12B0">
        <w:t>Reguleringsplanen skal også sikre tilgang til dyrket mark for landbruksmaskiner.</w:t>
      </w:r>
    </w:p>
    <w:p w14:paraId="58F41C97" w14:textId="20F98F48" w:rsidR="00770B99" w:rsidRDefault="00770B99" w:rsidP="00701052">
      <w:r w:rsidRPr="00770B99">
        <w:t xml:space="preserve">Det er </w:t>
      </w:r>
      <w:r>
        <w:t>utført et skisseprosjekt for barnehagebygget med tilhørende utearealer og infrastruktur parallelt med reguleringsplanprosessen.  Denne løsningen ligger til grunn for reguleringsarbeidet.</w:t>
      </w:r>
    </w:p>
    <w:p w14:paraId="20FA8AB6" w14:textId="77777777" w:rsidR="00770B99" w:rsidRPr="00770B99" w:rsidRDefault="00770B99" w:rsidP="00701052"/>
    <w:p w14:paraId="1E50B92B" w14:textId="19CEB7F3" w:rsidR="00846403" w:rsidRDefault="00C94F00" w:rsidP="00C94F00">
      <w:pPr>
        <w:pStyle w:val="Overskrift2"/>
      </w:pPr>
      <w:bookmarkStart w:id="3" w:name="_Toc9507670"/>
      <w:r>
        <w:t xml:space="preserve">2.2 </w:t>
      </w:r>
      <w:r w:rsidR="00CE0D7F" w:rsidRPr="00E541EF">
        <w:t>Forslagstiller, plankonsulent og eieforhold</w:t>
      </w:r>
      <w:bookmarkEnd w:id="3"/>
    </w:p>
    <w:p w14:paraId="19DC7A3E" w14:textId="14B73D39" w:rsidR="0074389D" w:rsidRDefault="0074389D" w:rsidP="0074389D">
      <w:r>
        <w:t xml:space="preserve">Grunneier og forslagstiller er Siljan kommunes Samfunnsavdeling v/ Kjell Borgeraas. </w:t>
      </w:r>
      <w:r w:rsidR="00770B99">
        <w:t xml:space="preserve"> </w:t>
      </w:r>
      <w:r>
        <w:t xml:space="preserve">Plankonsulent </w:t>
      </w:r>
      <w:r w:rsidR="005267FF">
        <w:t xml:space="preserve">for reguleringsarbeidet, </w:t>
      </w:r>
      <w:r>
        <w:t>og arkite</w:t>
      </w:r>
      <w:r w:rsidR="00177ECF">
        <w:t>kt</w:t>
      </w:r>
      <w:r w:rsidR="005267FF">
        <w:t>/landskapsarkitekt for skisseprosjektet</w:t>
      </w:r>
      <w:r w:rsidR="00177ECF">
        <w:t xml:space="preserve"> er Søndergaard </w:t>
      </w:r>
      <w:proofErr w:type="spellStart"/>
      <w:r w:rsidR="00177ECF">
        <w:t>Rickfelt</w:t>
      </w:r>
      <w:proofErr w:type="spellEnd"/>
      <w:r w:rsidR="00177ECF">
        <w:t xml:space="preserve"> AS.</w:t>
      </w:r>
      <w:r w:rsidR="005267FF">
        <w:t xml:space="preserve">  Reguleringsplandokumentene er utarbeidet i samarbeid med Siljan kommune.</w:t>
      </w:r>
    </w:p>
    <w:p w14:paraId="54B47618" w14:textId="77777777" w:rsidR="004F2192" w:rsidRDefault="004F2192" w:rsidP="0074389D"/>
    <w:p w14:paraId="3A4A6B46" w14:textId="1549018A" w:rsidR="00846403" w:rsidRDefault="00C94F00" w:rsidP="00C94F00">
      <w:pPr>
        <w:pStyle w:val="Overskrift2"/>
      </w:pPr>
      <w:bookmarkStart w:id="4" w:name="_Toc9507671"/>
      <w:r>
        <w:lastRenderedPageBreak/>
        <w:t xml:space="preserve">2.3 </w:t>
      </w:r>
      <w:r w:rsidR="00CE0D7F" w:rsidRPr="00E541EF">
        <w:t>Tidligere vedtak som er av betydning for planarbeidet</w:t>
      </w:r>
      <w:bookmarkEnd w:id="4"/>
    </w:p>
    <w:p w14:paraId="54023299" w14:textId="5BDBF5C8" w:rsidR="0074389D" w:rsidRDefault="0074389D" w:rsidP="0074389D">
      <w:r>
        <w:t>I</w:t>
      </w:r>
      <w:r w:rsidR="00103F7A">
        <w:t xml:space="preserve"> Utvalg for Oppvekst sak 2/18</w:t>
      </w:r>
      <w:r w:rsidR="000F3253">
        <w:t xml:space="preserve"> 15.03.2018 og Kommunestyret </w:t>
      </w:r>
      <w:r w:rsidR="00103F7A">
        <w:t xml:space="preserve">05.04.2018 </w:t>
      </w:r>
      <w:r w:rsidR="000F3253">
        <w:t>sak 17</w:t>
      </w:r>
      <w:r w:rsidR="00103F7A">
        <w:t xml:space="preserve">/18 ble det vedtatt at ny barnehage bygges på </w:t>
      </w:r>
      <w:proofErr w:type="spellStart"/>
      <w:r w:rsidR="00103F7A">
        <w:t>Torsholtjordet</w:t>
      </w:r>
      <w:proofErr w:type="spellEnd"/>
      <w:r w:rsidR="00103F7A">
        <w:t xml:space="preserve">. Barnehagen </w:t>
      </w:r>
      <w:r w:rsidR="000E686F">
        <w:t xml:space="preserve">bygges og driftes i kommunal regi. </w:t>
      </w:r>
    </w:p>
    <w:p w14:paraId="1C69DDC5" w14:textId="77777777" w:rsidR="00332869" w:rsidRDefault="00332869" w:rsidP="00C94F00">
      <w:pPr>
        <w:pStyle w:val="Overskrift2"/>
      </w:pPr>
    </w:p>
    <w:p w14:paraId="09E1D904" w14:textId="6D060E92" w:rsidR="00846403" w:rsidRDefault="00C94F00" w:rsidP="00C94F00">
      <w:pPr>
        <w:pStyle w:val="Overskrift2"/>
      </w:pPr>
      <w:bookmarkStart w:id="5" w:name="_Toc9507672"/>
      <w:r>
        <w:t xml:space="preserve">2.4 </w:t>
      </w:r>
      <w:r w:rsidR="00CE0D7F" w:rsidRPr="00E541EF">
        <w:t>Utbyggingsavtaler</w:t>
      </w:r>
      <w:bookmarkEnd w:id="5"/>
    </w:p>
    <w:p w14:paraId="4F961078" w14:textId="1380F05B" w:rsidR="001B64F1" w:rsidRDefault="00694E3D" w:rsidP="0074389D">
      <w:r>
        <w:t>Planen</w:t>
      </w:r>
      <w:r w:rsidR="001B64F1">
        <w:t xml:space="preserve"> vil ikke utløse behov for utbyggingsavtale jfr. plan- og bygningsloven kapitel 17.</w:t>
      </w:r>
    </w:p>
    <w:p w14:paraId="5BA220FA" w14:textId="77777777" w:rsidR="00896C31" w:rsidRDefault="00896C31" w:rsidP="0074389D"/>
    <w:p w14:paraId="4B029D6A" w14:textId="3D1B5448" w:rsidR="00CE0D7F" w:rsidRDefault="00C94F00" w:rsidP="00C94F00">
      <w:pPr>
        <w:pStyle w:val="Overskrift2"/>
      </w:pPr>
      <w:bookmarkStart w:id="6" w:name="_Toc9507673"/>
      <w:r>
        <w:t xml:space="preserve">2.5 </w:t>
      </w:r>
      <w:r w:rsidR="00CE0D7F" w:rsidRPr="00E541EF">
        <w:t>Krav om konsekvensutredning</w:t>
      </w:r>
      <w:bookmarkEnd w:id="6"/>
    </w:p>
    <w:p w14:paraId="543E1D06" w14:textId="57369D79" w:rsidR="00597932" w:rsidRDefault="00597932" w:rsidP="001B64F1">
      <w:r>
        <w:t xml:space="preserve">Planer og tiltak som kan ha vesentlige konsekvenser for miljø og/ eller samfunn, skal i henhold til plan- og bygningsloven </w:t>
      </w:r>
      <w:proofErr w:type="spellStart"/>
      <w:r>
        <w:t>konsekvensutredes</w:t>
      </w:r>
      <w:proofErr w:type="spellEnd"/>
      <w:r>
        <w:t xml:space="preserve">. </w:t>
      </w:r>
      <w:r w:rsidR="001774F7">
        <w:t xml:space="preserve"> </w:t>
      </w:r>
      <w:r>
        <w:t xml:space="preserve">Konsekvensutredninger skal sikre at planens og tiltakenes virkninger blir tatt i betraktning under planleggingen og i beslutningsprosessen. </w:t>
      </w:r>
    </w:p>
    <w:p w14:paraId="306E21BA" w14:textId="283F3DEC" w:rsidR="00846403" w:rsidRDefault="00996405" w:rsidP="000F3253">
      <w:r>
        <w:t xml:space="preserve">Vedlegg til </w:t>
      </w:r>
      <w:r w:rsidRPr="00996405">
        <w:rPr>
          <w:i/>
        </w:rPr>
        <w:t>Forskrift om konsekvensutredninger</w:t>
      </w:r>
      <w:r>
        <w:t xml:space="preserve"> er gjennomgått sammen med hjelpemiddel 50-014 i Grenlandsstandarden.  </w:t>
      </w:r>
      <w:r w:rsidR="005F2906">
        <w:t>Reguleringsp</w:t>
      </w:r>
      <w:r w:rsidR="001B64F1">
        <w:t>lan</w:t>
      </w:r>
      <w:r w:rsidR="005F2906">
        <w:t>en</w:t>
      </w:r>
      <w:r w:rsidR="001774F7">
        <w:t xml:space="preserve"> er </w:t>
      </w:r>
      <w:r w:rsidR="005F2906">
        <w:t>i tråd med overordnet plan (kommuneplanens arealdel) og tiltaket er ikke omfattet</w:t>
      </w:r>
      <w:r>
        <w:t xml:space="preserve"> av §6, §7 eller §8 i </w:t>
      </w:r>
      <w:proofErr w:type="spellStart"/>
      <w:r>
        <w:t>forskriften</w:t>
      </w:r>
      <w:proofErr w:type="spellEnd"/>
      <w:r>
        <w:rPr>
          <w:i/>
        </w:rPr>
        <w:t xml:space="preserve">. </w:t>
      </w:r>
      <w:r>
        <w:t>Derfor</w:t>
      </w:r>
      <w:r w:rsidR="001B64F1">
        <w:t xml:space="preserve"> </w:t>
      </w:r>
      <w:r w:rsidR="00896C31">
        <w:t>har</w:t>
      </w:r>
      <w:r>
        <w:t xml:space="preserve"> </w:t>
      </w:r>
      <w:r w:rsidR="00896C31">
        <w:t>k</w:t>
      </w:r>
      <w:r w:rsidR="005F2906">
        <w:t>ommunen</w:t>
      </w:r>
      <w:r w:rsidR="00896C31">
        <w:t>,</w:t>
      </w:r>
      <w:r w:rsidR="005F2906">
        <w:t xml:space="preserve"> som forslagstiller og ansvarlig myndighet</w:t>
      </w:r>
      <w:r w:rsidR="00896C31">
        <w:t>,</w:t>
      </w:r>
      <w:r w:rsidR="005F2906">
        <w:t xml:space="preserve"> vurdert at det ikke er behov for å utføre konsekvensutredning</w:t>
      </w:r>
      <w:r w:rsidR="00896C31">
        <w:t xml:space="preserve"> eller planprogram.</w:t>
      </w:r>
    </w:p>
    <w:p w14:paraId="41125268" w14:textId="40C891CA" w:rsidR="004F2402" w:rsidRDefault="004F2402" w:rsidP="000F3253">
      <w:r>
        <w:t xml:space="preserve">Planens virkninger </w:t>
      </w:r>
      <w:r w:rsidR="002C5C96">
        <w:t>er kommentert og konsekvenser beskrevet</w:t>
      </w:r>
      <w:r>
        <w:t xml:space="preserve"> i kapittel 8 av planbeskrivelsen.</w:t>
      </w:r>
    </w:p>
    <w:p w14:paraId="0043FBA7" w14:textId="0E8FCBBD" w:rsidR="00211C2F" w:rsidRDefault="00211C2F" w:rsidP="000F3253"/>
    <w:p w14:paraId="3D87B7B9" w14:textId="1AA0188A" w:rsidR="00D8401E" w:rsidRDefault="00D8401E" w:rsidP="000F3253"/>
    <w:p w14:paraId="0ADA21EE" w14:textId="4A1C6227" w:rsidR="00D8401E" w:rsidRDefault="00D8401E" w:rsidP="000F3253"/>
    <w:p w14:paraId="3DEE5D04" w14:textId="618765AA" w:rsidR="00D8401E" w:rsidRDefault="00D8401E" w:rsidP="000F3253"/>
    <w:p w14:paraId="2254232B" w14:textId="5D23AD51" w:rsidR="00D8401E" w:rsidRDefault="00D8401E" w:rsidP="000F3253"/>
    <w:p w14:paraId="3CBCDD29" w14:textId="06BB5D96" w:rsidR="00D8401E" w:rsidRDefault="00D8401E" w:rsidP="000F3253"/>
    <w:p w14:paraId="5D01FE29" w14:textId="1B2EE1E9" w:rsidR="00D8401E" w:rsidRDefault="00D8401E" w:rsidP="000F3253"/>
    <w:p w14:paraId="709D7A96" w14:textId="7036901B" w:rsidR="00D8401E" w:rsidRDefault="00D8401E" w:rsidP="000F3253"/>
    <w:p w14:paraId="784356EA" w14:textId="57DD5BA1" w:rsidR="00D8401E" w:rsidRDefault="00D8401E" w:rsidP="000F3253"/>
    <w:p w14:paraId="62112726" w14:textId="50ACBAF1" w:rsidR="00D8401E" w:rsidRDefault="00D8401E" w:rsidP="000F3253"/>
    <w:p w14:paraId="0D8C8D4A" w14:textId="7E2E5518" w:rsidR="00D8401E" w:rsidRDefault="00D8401E" w:rsidP="000F3253"/>
    <w:p w14:paraId="52837487" w14:textId="3852D880" w:rsidR="00D8401E" w:rsidRDefault="00D8401E" w:rsidP="000F3253"/>
    <w:p w14:paraId="5D488A01" w14:textId="52051F75" w:rsidR="00D8401E" w:rsidRDefault="00D8401E" w:rsidP="000F3253"/>
    <w:p w14:paraId="29949D54" w14:textId="4DE3B09F" w:rsidR="00D8401E" w:rsidRDefault="00D8401E" w:rsidP="000F3253"/>
    <w:p w14:paraId="32FBAF0F" w14:textId="77777777" w:rsidR="00D8401E" w:rsidRDefault="00D8401E" w:rsidP="000F3253"/>
    <w:p w14:paraId="0C10A913" w14:textId="56BE3532" w:rsidR="00846403" w:rsidRPr="00846403" w:rsidRDefault="00846403" w:rsidP="0035262B">
      <w:pPr>
        <w:pStyle w:val="Overskrift1"/>
        <w:numPr>
          <w:ilvl w:val="0"/>
          <w:numId w:val="1"/>
        </w:numPr>
      </w:pPr>
      <w:bookmarkStart w:id="7" w:name="_Toc9507674"/>
      <w:r w:rsidRPr="00846403">
        <w:lastRenderedPageBreak/>
        <w:t>Planstatus og rammebetingelser</w:t>
      </w:r>
      <w:bookmarkEnd w:id="7"/>
    </w:p>
    <w:p w14:paraId="763302D5" w14:textId="67C74EFA" w:rsidR="00846403" w:rsidRDefault="00D8401E" w:rsidP="00C94F00">
      <w:pPr>
        <w:pStyle w:val="Overskrift2"/>
      </w:pPr>
      <w:bookmarkStart w:id="8" w:name="_Toc9507675"/>
      <w:r>
        <w:rPr>
          <w:noProof/>
          <w:lang w:eastAsia="nb-NO"/>
        </w:rPr>
        <w:drawing>
          <wp:anchor distT="0" distB="0" distL="114300" distR="114300" simplePos="0" relativeHeight="251658240" behindDoc="1" locked="0" layoutInCell="1" allowOverlap="1" wp14:anchorId="57BFE6B3" wp14:editId="3DF02F7C">
            <wp:simplePos x="0" y="0"/>
            <wp:positionH relativeFrom="margin">
              <wp:posOffset>2557780</wp:posOffset>
            </wp:positionH>
            <wp:positionV relativeFrom="paragraph">
              <wp:posOffset>146685</wp:posOffset>
            </wp:positionV>
            <wp:extent cx="3689985" cy="2933700"/>
            <wp:effectExtent l="0" t="0" r="571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plan arealdel.PNG"/>
                    <pic:cNvPicPr/>
                  </pic:nvPicPr>
                  <pic:blipFill rotWithShape="1">
                    <a:blip r:embed="rId11" cstate="print">
                      <a:extLst>
                        <a:ext uri="{28A0092B-C50C-407E-A947-70E740481C1C}">
                          <a14:useLocalDpi xmlns:a14="http://schemas.microsoft.com/office/drawing/2010/main" val="0"/>
                        </a:ext>
                      </a:extLst>
                    </a:blip>
                    <a:srcRect t="5437"/>
                    <a:stretch/>
                  </pic:blipFill>
                  <pic:spPr bwMode="auto">
                    <a:xfrm>
                      <a:off x="0" y="0"/>
                      <a:ext cx="368998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F00">
        <w:t xml:space="preserve">3.1 </w:t>
      </w:r>
      <w:r w:rsidR="001B64F1">
        <w:t>Overordnede planer og formål</w:t>
      </w:r>
      <w:bookmarkEnd w:id="8"/>
    </w:p>
    <w:p w14:paraId="28C12762" w14:textId="45698E45" w:rsidR="004A7966" w:rsidRDefault="00EF1230" w:rsidP="00942B2C">
      <w:pPr>
        <w:rPr>
          <w:noProof/>
          <w:lang w:eastAsia="nb-NO"/>
        </w:rPr>
      </w:pPr>
      <w:r>
        <w:rPr>
          <w:noProof/>
          <w:lang w:eastAsia="nb-NO"/>
        </w:rPr>
        <mc:AlternateContent>
          <mc:Choice Requires="wps">
            <w:drawing>
              <wp:anchor distT="0" distB="0" distL="114300" distR="114300" simplePos="0" relativeHeight="251659264" behindDoc="0" locked="0" layoutInCell="1" allowOverlap="1" wp14:anchorId="0A4B4042" wp14:editId="588BC78C">
                <wp:simplePos x="0" y="0"/>
                <wp:positionH relativeFrom="column">
                  <wp:posOffset>3679825</wp:posOffset>
                </wp:positionH>
                <wp:positionV relativeFrom="paragraph">
                  <wp:posOffset>836295</wp:posOffset>
                </wp:positionV>
                <wp:extent cx="1660551" cy="1711757"/>
                <wp:effectExtent l="19050" t="19050" r="15875" b="22225"/>
                <wp:wrapNone/>
                <wp:docPr id="2" name="Ellipse 2"/>
                <wp:cNvGraphicFramePr/>
                <a:graphic xmlns:a="http://schemas.openxmlformats.org/drawingml/2006/main">
                  <a:graphicData uri="http://schemas.microsoft.com/office/word/2010/wordprocessingShape">
                    <wps:wsp>
                      <wps:cNvSpPr/>
                      <wps:spPr>
                        <a:xfrm>
                          <a:off x="0" y="0"/>
                          <a:ext cx="1660551" cy="1711757"/>
                        </a:xfrm>
                        <a:prstGeom prst="ellipse">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017AC11" id="Ellipse 2" o:spid="_x0000_s1026" style="position:absolute;margin-left:289.75pt;margin-top:65.85pt;width:130.75pt;height:13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" filled="f" strokecolor="black [3200]" strokeweight="3pt">
                <v:stroke joinstyle="miter"/>
              </v:oval>
            </w:pict>
          </mc:Fallback>
        </mc:AlternateContent>
      </w:r>
      <w:r w:rsidR="0035262B">
        <w:rPr>
          <w:noProof/>
          <w:lang w:eastAsia="nb-NO"/>
        </w:rPr>
        <w:t>ATP Grenland er en regional plan for samordnet a</w:t>
      </w:r>
      <w:r w:rsidR="00D91CD6">
        <w:rPr>
          <w:noProof/>
          <w:lang w:eastAsia="nb-NO"/>
        </w:rPr>
        <w:t>real og transport med hovedmål for</w:t>
      </w:r>
      <w:r w:rsidR="0035262B">
        <w:rPr>
          <w:noProof/>
          <w:lang w:eastAsia="nb-NO"/>
        </w:rPr>
        <w:t xml:space="preserve"> attraktiv og bærekraftig vekst i Grenlands regionen.  Tiltak og mål samsvarer med tiltak og mål i ATP Telemark og skal bidra til at målsettinger og tiltak i Bypakke Grenland nås.</w:t>
      </w:r>
    </w:p>
    <w:p w14:paraId="558054C0" w14:textId="5B65211B" w:rsidR="00E95D91" w:rsidRDefault="00E95D91" w:rsidP="00942B2C">
      <w:pPr>
        <w:rPr>
          <w:noProof/>
          <w:lang w:eastAsia="nb-NO"/>
        </w:rPr>
      </w:pPr>
      <w:r>
        <w:rPr>
          <w:noProof/>
          <w:lang w:eastAsia="nb-NO"/>
        </w:rPr>
        <w:t>Siljan sentrum, som kommunesenter, skal styrkes som senter med en konsentrasjon av ulike funksjoner og</w:t>
      </w:r>
      <w:r w:rsidR="00EF1230">
        <w:rPr>
          <w:noProof/>
          <w:lang w:eastAsia="nb-NO"/>
        </w:rPr>
        <w:t xml:space="preserve"> være lett å nå med kollektivtransport, gange og sykling.</w:t>
      </w:r>
    </w:p>
    <w:p w14:paraId="29E3C112" w14:textId="30E65B88" w:rsidR="00EF1230" w:rsidRDefault="00942B2C" w:rsidP="00942B2C">
      <w:r>
        <w:rPr>
          <w:noProof/>
          <w:lang w:eastAsia="nb-NO"/>
        </w:rPr>
        <w:t xml:space="preserve">Kommuneplanens arealdel viser formål </w:t>
      </w:r>
      <w:r>
        <w:t>avsatt til fremtidig bolig/offentlig med kombinert bebyggelse og anl</w:t>
      </w:r>
      <w:r w:rsidR="000F3253">
        <w:t xml:space="preserve">eggsformål. Området brukes i dag som dyrka mark </w:t>
      </w:r>
      <w:r>
        <w:t xml:space="preserve">og </w:t>
      </w:r>
      <w:r w:rsidR="00D91CD6">
        <w:t xml:space="preserve">er </w:t>
      </w:r>
      <w:r>
        <w:t xml:space="preserve">ikke tidligere regulert. </w:t>
      </w:r>
      <w:r w:rsidR="00D91CD6">
        <w:tab/>
      </w:r>
      <w:r w:rsidR="00D91CD6">
        <w:tab/>
        <w:t xml:space="preserve">                           </w:t>
      </w:r>
      <w:r w:rsidR="00EF1230" w:rsidRPr="00942B2C">
        <w:rPr>
          <w:sz w:val="18"/>
        </w:rPr>
        <w:t>Figur 1. Utsnitt av kommuneplanens arealdel 2014-2026.</w:t>
      </w:r>
    </w:p>
    <w:p w14:paraId="1E00A9C8" w14:textId="1D6C68A5" w:rsidR="00942B2C" w:rsidRDefault="000F3253" w:rsidP="00942B2C">
      <w:pPr>
        <w:rPr>
          <w:noProof/>
          <w:lang w:eastAsia="nb-NO"/>
        </w:rPr>
      </w:pPr>
      <w:r w:rsidRPr="00CB7D43">
        <w:t>Bruk av området til utbyggingsformål er avklart</w:t>
      </w:r>
      <w:r w:rsidR="00D91CD6">
        <w:t xml:space="preserve"> i K</w:t>
      </w:r>
      <w:r w:rsidR="006C1558" w:rsidRPr="00CB7D43">
        <w:t>ommuneplanen</w:t>
      </w:r>
      <w:r w:rsidR="00D91CD6">
        <w:t>s arealdel</w:t>
      </w:r>
      <w:r w:rsidR="006C1558" w:rsidRPr="00CB7D43">
        <w:t xml:space="preserve"> og </w:t>
      </w:r>
      <w:r w:rsidRPr="00CB7D43">
        <w:t>i</w:t>
      </w:r>
      <w:r w:rsidR="00733527" w:rsidRPr="00CB7D43">
        <w:t xml:space="preserve"> Plan for Landbruk 2008-2019 </w:t>
      </w:r>
      <w:proofErr w:type="spellStart"/>
      <w:r w:rsidR="00733527" w:rsidRPr="00CB7D43">
        <w:t>kap</w:t>
      </w:r>
      <w:proofErr w:type="spellEnd"/>
      <w:r w:rsidR="00733527" w:rsidRPr="00CB7D43">
        <w:t>. 7.4 «Sentrumsutvikling i Siljan»</w:t>
      </w:r>
      <w:r w:rsidRPr="00CB7D43">
        <w:t>.</w:t>
      </w:r>
      <w:r w:rsidR="00733527" w:rsidRPr="00CB7D43">
        <w:t xml:space="preserve"> Planområdet ligger utenfor kjerneområdet for landbruk, og gir derfor mulighet til omdisponering av jordbruksareal jfr. Plan for landbruk 2008-2019 </w:t>
      </w:r>
      <w:proofErr w:type="spellStart"/>
      <w:r w:rsidR="00733527" w:rsidRPr="00CB7D43">
        <w:t>kap</w:t>
      </w:r>
      <w:proofErr w:type="spellEnd"/>
      <w:r w:rsidR="00733527" w:rsidRPr="00CB7D43">
        <w:t xml:space="preserve">. 7.6 og vedlegg 1. </w:t>
      </w:r>
      <w:r w:rsidR="006C1558" w:rsidRPr="00CB7D43">
        <w:t>«Verdiklassifisering av arealer».</w:t>
      </w:r>
      <w:r>
        <w:t xml:space="preserve"> </w:t>
      </w:r>
    </w:p>
    <w:p w14:paraId="7C8A9B44" w14:textId="77777777" w:rsidR="00D000B9" w:rsidRDefault="00D000B9" w:rsidP="00C94F00">
      <w:pPr>
        <w:pStyle w:val="Overskrift2"/>
      </w:pPr>
    </w:p>
    <w:p w14:paraId="1FF35379" w14:textId="76D8F70D" w:rsidR="00846403" w:rsidRDefault="00C94F00" w:rsidP="00C94F00">
      <w:pPr>
        <w:pStyle w:val="Overskrift2"/>
      </w:pPr>
      <w:bookmarkStart w:id="9" w:name="_Toc9507676"/>
      <w:r>
        <w:t xml:space="preserve">3.2 </w:t>
      </w:r>
      <w:r w:rsidR="00CE0D7F" w:rsidRPr="00E541EF">
        <w:t xml:space="preserve">Gjeldende reguleringsplaner som helt </w:t>
      </w:r>
      <w:r w:rsidR="00942B2C">
        <w:t>eller delvis skal erstattes</w:t>
      </w:r>
      <w:bookmarkEnd w:id="9"/>
    </w:p>
    <w:p w14:paraId="54D61801" w14:textId="436C8474" w:rsidR="003B13DC" w:rsidRDefault="00942B2C" w:rsidP="00942B2C">
      <w:r>
        <w:t xml:space="preserve">Planområdet overlapper deler av gjeldene reguleringsplan </w:t>
      </w:r>
      <w:proofErr w:type="spellStart"/>
      <w:r>
        <w:t>planID</w:t>
      </w:r>
      <w:proofErr w:type="spellEnd"/>
      <w:r w:rsidR="000F3253">
        <w:t xml:space="preserve"> 14 fra 1985. </w:t>
      </w:r>
    </w:p>
    <w:p w14:paraId="3463D068" w14:textId="1CF54B48" w:rsidR="00942B2C" w:rsidRDefault="00942B2C" w:rsidP="00942B2C"/>
    <w:p w14:paraId="743EEACA" w14:textId="77777777" w:rsidR="00942B2C" w:rsidRDefault="00942B2C" w:rsidP="00942B2C"/>
    <w:p w14:paraId="2CC22C63" w14:textId="2EBC6675" w:rsidR="00942B2C" w:rsidRDefault="00942B2C" w:rsidP="00942B2C"/>
    <w:p w14:paraId="302DA61C" w14:textId="2E5587DD" w:rsidR="00942B2C" w:rsidRDefault="00A42C11" w:rsidP="00942B2C">
      <w:r>
        <w:rPr>
          <w:noProof/>
          <w:lang w:eastAsia="nb-NO"/>
        </w:rPr>
        <w:drawing>
          <wp:anchor distT="0" distB="0" distL="114300" distR="114300" simplePos="0" relativeHeight="251660288" behindDoc="1" locked="0" layoutInCell="1" allowOverlap="1" wp14:anchorId="334E2991" wp14:editId="3CEA25C7">
            <wp:simplePos x="0" y="0"/>
            <wp:positionH relativeFrom="margin">
              <wp:posOffset>2642870</wp:posOffset>
            </wp:positionH>
            <wp:positionV relativeFrom="paragraph">
              <wp:posOffset>-1296670</wp:posOffset>
            </wp:positionV>
            <wp:extent cx="3645535" cy="3152775"/>
            <wp:effectExtent l="0" t="0" r="0"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plan planID14.PNG"/>
                    <pic:cNvPicPr/>
                  </pic:nvPicPr>
                  <pic:blipFill>
                    <a:blip r:embed="rId12">
                      <a:extLst>
                        <a:ext uri="{28A0092B-C50C-407E-A947-70E740481C1C}">
                          <a14:useLocalDpi xmlns:a14="http://schemas.microsoft.com/office/drawing/2010/main" val="0"/>
                        </a:ext>
                      </a:extLst>
                    </a:blip>
                    <a:stretch>
                      <a:fillRect/>
                    </a:stretch>
                  </pic:blipFill>
                  <pic:spPr>
                    <a:xfrm>
                      <a:off x="0" y="0"/>
                      <a:ext cx="3645535" cy="3152775"/>
                    </a:xfrm>
                    <a:prstGeom prst="rect">
                      <a:avLst/>
                    </a:prstGeom>
                  </pic:spPr>
                </pic:pic>
              </a:graphicData>
            </a:graphic>
            <wp14:sizeRelH relativeFrom="page">
              <wp14:pctWidth>0</wp14:pctWidth>
            </wp14:sizeRelH>
            <wp14:sizeRelV relativeFrom="page">
              <wp14:pctHeight>0</wp14:pctHeight>
            </wp14:sizeRelV>
          </wp:anchor>
        </w:drawing>
      </w:r>
      <w:r w:rsidR="00D8401E">
        <w:rPr>
          <w:noProof/>
          <w:lang w:eastAsia="nb-NO"/>
        </w:rPr>
        <mc:AlternateContent>
          <mc:Choice Requires="wps">
            <w:drawing>
              <wp:anchor distT="0" distB="0" distL="114300" distR="114300" simplePos="0" relativeHeight="251662336" behindDoc="0" locked="0" layoutInCell="1" allowOverlap="1" wp14:anchorId="2C964B44" wp14:editId="390C3B62">
                <wp:simplePos x="0" y="0"/>
                <wp:positionH relativeFrom="column">
                  <wp:posOffset>3817620</wp:posOffset>
                </wp:positionH>
                <wp:positionV relativeFrom="paragraph">
                  <wp:posOffset>52705</wp:posOffset>
                </wp:positionV>
                <wp:extent cx="447675" cy="1058674"/>
                <wp:effectExtent l="152400" t="0" r="142875" b="0"/>
                <wp:wrapNone/>
                <wp:docPr id="5" name="Ellipse 5"/>
                <wp:cNvGraphicFramePr/>
                <a:graphic xmlns:a="http://schemas.openxmlformats.org/drawingml/2006/main">
                  <a:graphicData uri="http://schemas.microsoft.com/office/word/2010/wordprocessingShape">
                    <wps:wsp>
                      <wps:cNvSpPr/>
                      <wps:spPr>
                        <a:xfrm rot="1984111">
                          <a:off x="0" y="0"/>
                          <a:ext cx="447675" cy="1058674"/>
                        </a:xfrm>
                        <a:prstGeom prst="ellipse">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B9C0908" id="Ellipse 5" o:spid="_x0000_s1026" style="position:absolute;margin-left:300.6pt;margin-top:4.15pt;width:35.25pt;height:83.35pt;rotation:216717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" filled="f" strokecolor="black [3200]" strokeweight="3pt">
                <v:stroke joinstyle="miter"/>
              </v:oval>
            </w:pict>
          </mc:Fallback>
        </mc:AlternateContent>
      </w:r>
    </w:p>
    <w:p w14:paraId="624A5956" w14:textId="43A3315E" w:rsidR="00942B2C" w:rsidRDefault="00942B2C" w:rsidP="00942B2C"/>
    <w:p w14:paraId="595217ED" w14:textId="5C85CD68" w:rsidR="00942B2C" w:rsidRDefault="00942B2C" w:rsidP="00942B2C"/>
    <w:p w14:paraId="3D6CB737" w14:textId="717A22B6" w:rsidR="00942B2C" w:rsidRDefault="00942B2C" w:rsidP="00942B2C"/>
    <w:p w14:paraId="0EBD83D6" w14:textId="49AF4B95" w:rsidR="00942B2C" w:rsidRDefault="00942B2C" w:rsidP="00942B2C"/>
    <w:p w14:paraId="17776DD4" w14:textId="78EC5A8A" w:rsidR="00942B2C" w:rsidRDefault="00D000B9" w:rsidP="00D000B9">
      <w:pPr>
        <w:ind w:left="4956"/>
      </w:pPr>
      <w:r w:rsidRPr="00942B2C">
        <w:rPr>
          <w:sz w:val="18"/>
        </w:rPr>
        <w:t>Figur 2. Tilgrensende reguleringsplan, merking viser hvilket regulert område planen skal erstatte.</w:t>
      </w:r>
    </w:p>
    <w:p w14:paraId="79FF664E" w14:textId="06FA5C9E" w:rsidR="00846403" w:rsidRDefault="00C94F00" w:rsidP="00C94F00">
      <w:pPr>
        <w:pStyle w:val="Overskrift2"/>
      </w:pPr>
      <w:bookmarkStart w:id="10" w:name="_Toc9507677"/>
      <w:r>
        <w:lastRenderedPageBreak/>
        <w:t xml:space="preserve">3.3 </w:t>
      </w:r>
      <w:r w:rsidR="00CE0D7F" w:rsidRPr="00FC5050">
        <w:t>Igangsatte planarbeid i nærheten av planområdet</w:t>
      </w:r>
      <w:bookmarkEnd w:id="10"/>
      <w:r w:rsidR="00CE0D7F" w:rsidRPr="00FC5050">
        <w:t xml:space="preserve"> </w:t>
      </w:r>
    </w:p>
    <w:p w14:paraId="25284FBB" w14:textId="7511276D" w:rsidR="002C2BC4" w:rsidRDefault="002C2BC4" w:rsidP="002C2BC4">
      <w:r>
        <w:t>Det er igangsatt arbeid med områdeplan for Siljan sentrum og sentralt i dette arbeidet er det planer om nytt flerbruksbygg/bibliotek. Både flerbruksbygget og torget vil bli tilrettelagt for barn, området vil være attraktivt for barnehagen og vil være i gangavstand fra barnehagen.</w:t>
      </w:r>
    </w:p>
    <w:p w14:paraId="5604BF5D" w14:textId="16878597" w:rsidR="005A46FB" w:rsidRDefault="00942B2C" w:rsidP="00942B2C">
      <w:r>
        <w:t xml:space="preserve">Siljan kommune har planlagt å oppgradere trafikksikkerheten langs Sentrumsveien og </w:t>
      </w:r>
      <w:r w:rsidR="004F4001">
        <w:t xml:space="preserve">dette </w:t>
      </w:r>
      <w:r>
        <w:t xml:space="preserve">vil bli sett i sammenheng med utarbeidelse av plan for ny barnehage. </w:t>
      </w:r>
      <w:r w:rsidR="005A46FB">
        <w:t>Dette</w:t>
      </w:r>
      <w:r>
        <w:t xml:space="preserve"> vil medføre en trafikksikker veg til barnehagen. </w:t>
      </w:r>
    </w:p>
    <w:p w14:paraId="5B4A2781" w14:textId="6C4406F6" w:rsidR="00205CFA" w:rsidRPr="00175074" w:rsidRDefault="00205CFA" w:rsidP="00942B2C">
      <w:pPr>
        <w:rPr>
          <w:color w:val="FF0000"/>
        </w:rPr>
      </w:pPr>
    </w:p>
    <w:p w14:paraId="783C55C3" w14:textId="5619000B" w:rsidR="00846403" w:rsidRDefault="00C94F00" w:rsidP="00C94F00">
      <w:pPr>
        <w:pStyle w:val="Overskrift2"/>
      </w:pPr>
      <w:bookmarkStart w:id="11" w:name="_Toc9507678"/>
      <w:r>
        <w:t xml:space="preserve">3.5 </w:t>
      </w:r>
      <w:r w:rsidR="00CE0D7F" w:rsidRPr="00FC5050">
        <w:t>Statlige planretningslinjer/rammer/føringer</w:t>
      </w:r>
      <w:bookmarkEnd w:id="11"/>
    </w:p>
    <w:p w14:paraId="398A5811" w14:textId="65D13320" w:rsidR="00046CD4" w:rsidRDefault="005A46FB" w:rsidP="005A46FB">
      <w:r>
        <w:t xml:space="preserve">Rikspolitiske retningslinjer for styrking av barn og unges interesser samt statlige planretningslinjer for samordna bolig, areal og transportplanlegging og klima- og energiplanlegging i kommunene </w:t>
      </w:r>
      <w:r w:rsidR="00C94F00">
        <w:t xml:space="preserve">gir føringer for planarbeidet. </w:t>
      </w:r>
    </w:p>
    <w:p w14:paraId="25A336F5" w14:textId="77777777" w:rsidR="004A324C" w:rsidRDefault="004A324C" w:rsidP="005A46FB"/>
    <w:p w14:paraId="189F44E7" w14:textId="01DDEB9D" w:rsidR="00846403" w:rsidRDefault="00C94F00" w:rsidP="00C94F00">
      <w:pPr>
        <w:pStyle w:val="Overskrift2"/>
      </w:pPr>
      <w:bookmarkStart w:id="12" w:name="_Toc9507679"/>
      <w:r>
        <w:t xml:space="preserve">3.6 </w:t>
      </w:r>
      <w:r w:rsidR="00CE0D7F" w:rsidRPr="00FC5050">
        <w:t>Eiendomsforhold</w:t>
      </w:r>
      <w:bookmarkEnd w:id="12"/>
      <w:r w:rsidR="00CE0D7F" w:rsidRPr="00FC5050">
        <w:t xml:space="preserve"> </w:t>
      </w:r>
    </w:p>
    <w:p w14:paraId="6732AB58" w14:textId="124F5282" w:rsidR="006C1558" w:rsidRDefault="007E1FBE" w:rsidP="00177ECF">
      <w:r>
        <w:t xml:space="preserve">Planområdet omfatter følgende eiendom: </w:t>
      </w:r>
    </w:p>
    <w:tbl>
      <w:tblPr>
        <w:tblStyle w:val="Rutenettabelllys"/>
        <w:tblW w:w="0" w:type="auto"/>
        <w:jc w:val="center"/>
        <w:tblLook w:val="04A0" w:firstRow="1" w:lastRow="0" w:firstColumn="1" w:lastColumn="0" w:noHBand="0" w:noVBand="1"/>
      </w:tblPr>
      <w:tblGrid>
        <w:gridCol w:w="863"/>
        <w:gridCol w:w="1207"/>
        <w:gridCol w:w="1898"/>
        <w:gridCol w:w="2410"/>
      </w:tblGrid>
      <w:tr w:rsidR="007E1FBE" w:rsidRPr="006B051E" w14:paraId="5F667B7B" w14:textId="77777777" w:rsidTr="007E1FBE">
        <w:trPr>
          <w:trHeight w:val="341"/>
          <w:jc w:val="center"/>
        </w:trPr>
        <w:tc>
          <w:tcPr>
            <w:tcW w:w="863" w:type="dxa"/>
          </w:tcPr>
          <w:p w14:paraId="2BC2F520" w14:textId="77777777" w:rsidR="007E1FBE" w:rsidRPr="006B051E" w:rsidRDefault="007E1FBE" w:rsidP="003B13DC">
            <w:pPr>
              <w:pStyle w:val="Listeavsnitt"/>
              <w:ind w:left="0"/>
              <w:rPr>
                <w:rFonts w:ascii="Times New Roman" w:hAnsi="Times New Roman" w:cs="Times New Roman"/>
                <w:b/>
                <w:color w:val="FF0000"/>
                <w:sz w:val="24"/>
                <w:szCs w:val="24"/>
              </w:rPr>
            </w:pPr>
            <w:r w:rsidRPr="006B051E">
              <w:rPr>
                <w:rFonts w:ascii="Times New Roman" w:hAnsi="Times New Roman" w:cs="Times New Roman"/>
                <w:b/>
                <w:color w:val="000000" w:themeColor="text1"/>
                <w:sz w:val="24"/>
                <w:szCs w:val="24"/>
              </w:rPr>
              <w:t>Gnr.</w:t>
            </w:r>
          </w:p>
        </w:tc>
        <w:tc>
          <w:tcPr>
            <w:tcW w:w="1207" w:type="dxa"/>
          </w:tcPr>
          <w:p w14:paraId="7142A364" w14:textId="77777777" w:rsidR="007E1FBE" w:rsidRPr="006B051E" w:rsidRDefault="007E1FBE" w:rsidP="003B13DC">
            <w:pPr>
              <w:pStyle w:val="Listeavsnitt"/>
              <w:ind w:left="0"/>
              <w:rPr>
                <w:rFonts w:ascii="Times New Roman" w:hAnsi="Times New Roman" w:cs="Times New Roman"/>
                <w:b/>
                <w:sz w:val="24"/>
                <w:szCs w:val="24"/>
              </w:rPr>
            </w:pPr>
            <w:r w:rsidRPr="006B051E">
              <w:rPr>
                <w:rFonts w:ascii="Times New Roman" w:hAnsi="Times New Roman" w:cs="Times New Roman"/>
                <w:b/>
                <w:sz w:val="24"/>
                <w:szCs w:val="24"/>
              </w:rPr>
              <w:t>Bnr.</w:t>
            </w:r>
          </w:p>
        </w:tc>
        <w:tc>
          <w:tcPr>
            <w:tcW w:w="1898" w:type="dxa"/>
          </w:tcPr>
          <w:p w14:paraId="24831A35" w14:textId="77777777" w:rsidR="007E1FBE" w:rsidRPr="006B051E" w:rsidRDefault="007E1FBE" w:rsidP="003B13DC">
            <w:pPr>
              <w:pStyle w:val="Listeavsnitt"/>
              <w:ind w:left="0"/>
              <w:rPr>
                <w:rFonts w:ascii="Times New Roman" w:hAnsi="Times New Roman" w:cs="Times New Roman"/>
                <w:b/>
                <w:sz w:val="24"/>
                <w:szCs w:val="24"/>
              </w:rPr>
            </w:pPr>
            <w:r w:rsidRPr="006B051E">
              <w:rPr>
                <w:rFonts w:ascii="Times New Roman" w:hAnsi="Times New Roman" w:cs="Times New Roman"/>
                <w:b/>
                <w:sz w:val="24"/>
                <w:szCs w:val="24"/>
              </w:rPr>
              <w:t>Nav</w:t>
            </w:r>
            <w:r>
              <w:rPr>
                <w:rFonts w:ascii="Times New Roman" w:hAnsi="Times New Roman" w:cs="Times New Roman"/>
                <w:b/>
                <w:sz w:val="24"/>
                <w:szCs w:val="24"/>
              </w:rPr>
              <w:t>n</w:t>
            </w:r>
          </w:p>
        </w:tc>
        <w:tc>
          <w:tcPr>
            <w:tcW w:w="2410" w:type="dxa"/>
          </w:tcPr>
          <w:p w14:paraId="549125DD" w14:textId="77777777" w:rsidR="007E1FBE" w:rsidRPr="006B051E" w:rsidRDefault="007E1FBE" w:rsidP="003B13DC">
            <w:pPr>
              <w:pStyle w:val="Listeavsnitt"/>
              <w:ind w:left="0"/>
              <w:rPr>
                <w:rFonts w:ascii="Times New Roman" w:hAnsi="Times New Roman" w:cs="Times New Roman"/>
                <w:b/>
                <w:sz w:val="24"/>
                <w:szCs w:val="24"/>
              </w:rPr>
            </w:pPr>
            <w:r>
              <w:rPr>
                <w:rFonts w:ascii="Times New Roman" w:hAnsi="Times New Roman" w:cs="Times New Roman"/>
                <w:b/>
                <w:sz w:val="24"/>
                <w:szCs w:val="24"/>
              </w:rPr>
              <w:t>Eier</w:t>
            </w:r>
          </w:p>
        </w:tc>
      </w:tr>
      <w:tr w:rsidR="007E1FBE" w:rsidRPr="006B051E" w14:paraId="1E8C835D" w14:textId="77777777" w:rsidTr="007E1FBE">
        <w:trPr>
          <w:trHeight w:val="357"/>
          <w:jc w:val="center"/>
        </w:trPr>
        <w:tc>
          <w:tcPr>
            <w:tcW w:w="863" w:type="dxa"/>
          </w:tcPr>
          <w:p w14:paraId="799C029C" w14:textId="77777777" w:rsidR="007E1FBE" w:rsidRPr="006B051E" w:rsidRDefault="007E1FBE" w:rsidP="003B13DC">
            <w:pPr>
              <w:pStyle w:val="Listeavsnitt"/>
              <w:ind w:left="0"/>
              <w:rPr>
                <w:rFonts w:ascii="Times New Roman" w:hAnsi="Times New Roman" w:cs="Times New Roman"/>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051E">
              <w:rPr>
                <w:rFonts w:ascii="Times New Roman" w:hAnsi="Times New Roman" w:cs="Times New Roman"/>
                <w:sz w:val="24"/>
                <w:szCs w:val="24"/>
              </w:rPr>
              <w:t>17</w:t>
            </w:r>
          </w:p>
        </w:tc>
        <w:tc>
          <w:tcPr>
            <w:tcW w:w="1207" w:type="dxa"/>
          </w:tcPr>
          <w:p w14:paraId="711D0E35"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17</w:t>
            </w:r>
          </w:p>
        </w:tc>
        <w:tc>
          <w:tcPr>
            <w:tcW w:w="1898" w:type="dxa"/>
          </w:tcPr>
          <w:p w14:paraId="02B70B0F"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Jordbruk</w:t>
            </w:r>
          </w:p>
        </w:tc>
        <w:tc>
          <w:tcPr>
            <w:tcW w:w="2410" w:type="dxa"/>
          </w:tcPr>
          <w:p w14:paraId="432FDF0B"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Siljan kommune</w:t>
            </w:r>
          </w:p>
        </w:tc>
      </w:tr>
      <w:tr w:rsidR="007E1FBE" w:rsidRPr="006B051E" w14:paraId="06A857C1" w14:textId="77777777" w:rsidTr="007E1FBE">
        <w:trPr>
          <w:trHeight w:val="357"/>
          <w:jc w:val="center"/>
        </w:trPr>
        <w:tc>
          <w:tcPr>
            <w:tcW w:w="863" w:type="dxa"/>
          </w:tcPr>
          <w:p w14:paraId="0F985384"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17</w:t>
            </w:r>
          </w:p>
        </w:tc>
        <w:tc>
          <w:tcPr>
            <w:tcW w:w="1207" w:type="dxa"/>
          </w:tcPr>
          <w:p w14:paraId="61C8A26D"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134</w:t>
            </w:r>
          </w:p>
        </w:tc>
        <w:tc>
          <w:tcPr>
            <w:tcW w:w="1898" w:type="dxa"/>
          </w:tcPr>
          <w:p w14:paraId="690C27A1"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R</w:t>
            </w:r>
            <w:r w:rsidRPr="006B051E">
              <w:rPr>
                <w:rFonts w:ascii="Times New Roman" w:hAnsi="Times New Roman" w:cs="Times New Roman"/>
                <w:sz w:val="24"/>
                <w:szCs w:val="24"/>
              </w:rPr>
              <w:t>enseanlegg</w:t>
            </w:r>
          </w:p>
        </w:tc>
        <w:tc>
          <w:tcPr>
            <w:tcW w:w="2410" w:type="dxa"/>
          </w:tcPr>
          <w:p w14:paraId="12594B3E"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Siljan kommune</w:t>
            </w:r>
          </w:p>
        </w:tc>
      </w:tr>
      <w:tr w:rsidR="007E1FBE" w:rsidRPr="006B051E" w14:paraId="03F633E8" w14:textId="77777777" w:rsidTr="007E1FBE">
        <w:trPr>
          <w:trHeight w:val="341"/>
          <w:jc w:val="center"/>
        </w:trPr>
        <w:tc>
          <w:tcPr>
            <w:tcW w:w="863" w:type="dxa"/>
          </w:tcPr>
          <w:p w14:paraId="033B2C82"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17</w:t>
            </w:r>
          </w:p>
        </w:tc>
        <w:tc>
          <w:tcPr>
            <w:tcW w:w="1207" w:type="dxa"/>
          </w:tcPr>
          <w:p w14:paraId="10271CD8"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264</w:t>
            </w:r>
          </w:p>
        </w:tc>
        <w:tc>
          <w:tcPr>
            <w:tcW w:w="1898" w:type="dxa"/>
          </w:tcPr>
          <w:p w14:paraId="478A44FD" w14:textId="77777777" w:rsidR="007E1FBE" w:rsidRPr="006B051E" w:rsidRDefault="007E1FBE" w:rsidP="007E1FBE">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Siljanelva</w:t>
            </w:r>
            <w:r>
              <w:rPr>
                <w:rFonts w:ascii="Times New Roman" w:hAnsi="Times New Roman" w:cs="Times New Roman"/>
                <w:sz w:val="24"/>
                <w:szCs w:val="24"/>
              </w:rPr>
              <w:t xml:space="preserve"> </w:t>
            </w:r>
          </w:p>
        </w:tc>
        <w:tc>
          <w:tcPr>
            <w:tcW w:w="2410" w:type="dxa"/>
          </w:tcPr>
          <w:p w14:paraId="1E85896F"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Siljan kommune</w:t>
            </w:r>
          </w:p>
        </w:tc>
      </w:tr>
      <w:tr w:rsidR="007E1FBE" w:rsidRPr="006B051E" w14:paraId="460BBE51" w14:textId="77777777" w:rsidTr="007E1FBE">
        <w:trPr>
          <w:trHeight w:val="357"/>
          <w:jc w:val="center"/>
        </w:trPr>
        <w:tc>
          <w:tcPr>
            <w:tcW w:w="863" w:type="dxa"/>
          </w:tcPr>
          <w:p w14:paraId="1731F0D3"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17</w:t>
            </w:r>
          </w:p>
        </w:tc>
        <w:tc>
          <w:tcPr>
            <w:tcW w:w="1207" w:type="dxa"/>
          </w:tcPr>
          <w:p w14:paraId="71F08233"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267</w:t>
            </w:r>
          </w:p>
        </w:tc>
        <w:tc>
          <w:tcPr>
            <w:tcW w:w="1898" w:type="dxa"/>
          </w:tcPr>
          <w:p w14:paraId="32BFDD88" w14:textId="77777777" w:rsidR="007E1FBE" w:rsidRPr="006B051E" w:rsidRDefault="007E1FBE" w:rsidP="003B13DC">
            <w:pPr>
              <w:pStyle w:val="Listeavsnitt"/>
              <w:ind w:left="0"/>
              <w:rPr>
                <w:rFonts w:ascii="Times New Roman" w:hAnsi="Times New Roman" w:cs="Times New Roman"/>
                <w:sz w:val="24"/>
                <w:szCs w:val="24"/>
              </w:rPr>
            </w:pPr>
            <w:r>
              <w:rPr>
                <w:rFonts w:ascii="Times New Roman" w:hAnsi="Times New Roman" w:cs="Times New Roman"/>
                <w:sz w:val="24"/>
                <w:szCs w:val="24"/>
              </w:rPr>
              <w:t>Jordbruk</w:t>
            </w:r>
          </w:p>
        </w:tc>
        <w:tc>
          <w:tcPr>
            <w:tcW w:w="2410" w:type="dxa"/>
          </w:tcPr>
          <w:p w14:paraId="05A27FC1" w14:textId="77777777" w:rsidR="007E1FBE" w:rsidRPr="006B051E" w:rsidRDefault="007E1FBE" w:rsidP="003B13DC">
            <w:pPr>
              <w:pStyle w:val="Listeavsnitt"/>
              <w:ind w:left="0"/>
              <w:rPr>
                <w:rFonts w:ascii="Times New Roman" w:hAnsi="Times New Roman" w:cs="Times New Roman"/>
                <w:sz w:val="24"/>
                <w:szCs w:val="24"/>
              </w:rPr>
            </w:pPr>
            <w:r w:rsidRPr="006B051E">
              <w:rPr>
                <w:rFonts w:ascii="Times New Roman" w:hAnsi="Times New Roman" w:cs="Times New Roman"/>
                <w:sz w:val="24"/>
                <w:szCs w:val="24"/>
              </w:rPr>
              <w:t>Siljan kommune</w:t>
            </w:r>
          </w:p>
        </w:tc>
      </w:tr>
    </w:tbl>
    <w:p w14:paraId="4B9113E6" w14:textId="77777777" w:rsidR="00177ECF" w:rsidRDefault="00175074" w:rsidP="005A46FB">
      <w:r w:rsidRPr="006B051E">
        <w:rPr>
          <w:noProof/>
          <w:lang w:eastAsia="nb-NO"/>
        </w:rPr>
        <w:drawing>
          <wp:anchor distT="0" distB="0" distL="114300" distR="114300" simplePos="0" relativeHeight="251663360" behindDoc="0" locked="0" layoutInCell="1" allowOverlap="1" wp14:anchorId="45BBE073" wp14:editId="02AE795E">
            <wp:simplePos x="0" y="0"/>
            <wp:positionH relativeFrom="column">
              <wp:posOffset>773730</wp:posOffset>
            </wp:positionH>
            <wp:positionV relativeFrom="paragraph">
              <wp:posOffset>120338</wp:posOffset>
            </wp:positionV>
            <wp:extent cx="4132052" cy="3513974"/>
            <wp:effectExtent l="0" t="0" r="190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638" cy="3521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53CAB" w14:textId="77777777" w:rsidR="007E1FBE" w:rsidRDefault="007E1FBE" w:rsidP="007E1FBE">
      <w:pPr>
        <w:jc w:val="center"/>
      </w:pPr>
      <w:bookmarkStart w:id="13" w:name="_Toc529824056"/>
      <w:bookmarkStart w:id="14" w:name="_Toc529829674"/>
    </w:p>
    <w:p w14:paraId="1EE524FE" w14:textId="77777777" w:rsidR="007E1FBE" w:rsidRDefault="007E1FBE" w:rsidP="007E1FBE">
      <w:pPr>
        <w:jc w:val="center"/>
      </w:pPr>
    </w:p>
    <w:p w14:paraId="57C8F8F1" w14:textId="77777777" w:rsidR="007E1FBE" w:rsidRDefault="007E1FBE" w:rsidP="007E1FBE">
      <w:pPr>
        <w:jc w:val="center"/>
      </w:pPr>
    </w:p>
    <w:p w14:paraId="54031921" w14:textId="77777777" w:rsidR="007E1FBE" w:rsidRDefault="007E1FBE" w:rsidP="007E1FBE">
      <w:pPr>
        <w:jc w:val="center"/>
      </w:pPr>
    </w:p>
    <w:p w14:paraId="15E7F031" w14:textId="77777777" w:rsidR="007E1FBE" w:rsidRDefault="007E1FBE" w:rsidP="007E1FBE">
      <w:pPr>
        <w:jc w:val="center"/>
      </w:pPr>
    </w:p>
    <w:p w14:paraId="7DF63C2C" w14:textId="77777777" w:rsidR="007E1FBE" w:rsidRDefault="007E1FBE" w:rsidP="007E1FBE">
      <w:pPr>
        <w:jc w:val="center"/>
      </w:pPr>
    </w:p>
    <w:p w14:paraId="6A6F62E9" w14:textId="77777777" w:rsidR="007E1FBE" w:rsidRDefault="007E1FBE" w:rsidP="007E1FBE">
      <w:pPr>
        <w:jc w:val="center"/>
      </w:pPr>
    </w:p>
    <w:p w14:paraId="4E327975" w14:textId="77777777" w:rsidR="007E1FBE" w:rsidRDefault="007E1FBE" w:rsidP="007E1FBE">
      <w:pPr>
        <w:jc w:val="center"/>
      </w:pPr>
    </w:p>
    <w:p w14:paraId="016A5E2A" w14:textId="77777777" w:rsidR="007E1FBE" w:rsidRDefault="007E1FBE" w:rsidP="007E1FBE">
      <w:pPr>
        <w:jc w:val="center"/>
      </w:pPr>
    </w:p>
    <w:bookmarkEnd w:id="13"/>
    <w:bookmarkEnd w:id="14"/>
    <w:p w14:paraId="68AB30DF" w14:textId="77777777" w:rsidR="005A46FB" w:rsidRDefault="005A46FB" w:rsidP="007E1FBE">
      <w:pPr>
        <w:jc w:val="center"/>
      </w:pPr>
    </w:p>
    <w:p w14:paraId="0A7EBD06" w14:textId="77777777" w:rsidR="007E1FBE" w:rsidRDefault="007E1FBE" w:rsidP="00175074"/>
    <w:p w14:paraId="3B263E3C" w14:textId="77777777" w:rsidR="007E1FBE" w:rsidRDefault="007E1FBE" w:rsidP="00175074"/>
    <w:p w14:paraId="1F32833C" w14:textId="77777777" w:rsidR="007E1FBE" w:rsidRPr="00177ECF" w:rsidRDefault="007E1FBE" w:rsidP="00177ECF">
      <w:pPr>
        <w:jc w:val="center"/>
        <w:rPr>
          <w:sz w:val="18"/>
        </w:rPr>
      </w:pPr>
      <w:r w:rsidRPr="007E1FBE">
        <w:rPr>
          <w:sz w:val="18"/>
        </w:rPr>
        <w:t>Figur 3. Kart over planområdet med tilhørende gnr/bnr.</w:t>
      </w:r>
    </w:p>
    <w:p w14:paraId="6FE14CEA" w14:textId="53D43CF3" w:rsidR="00CE0D7F" w:rsidRPr="00846403" w:rsidRDefault="00CE0D7F" w:rsidP="0035262B">
      <w:pPr>
        <w:pStyle w:val="Overskrift1"/>
        <w:numPr>
          <w:ilvl w:val="0"/>
          <w:numId w:val="1"/>
        </w:numPr>
      </w:pPr>
      <w:bookmarkStart w:id="15" w:name="_Toc9507680"/>
      <w:r w:rsidRPr="00846403">
        <w:lastRenderedPageBreak/>
        <w:t>Beskrivelse av planområdet, eksisterende forhold</w:t>
      </w:r>
      <w:bookmarkEnd w:id="15"/>
    </w:p>
    <w:p w14:paraId="3150AF16" w14:textId="7A482AE1" w:rsidR="00846403" w:rsidRDefault="00C94F00" w:rsidP="00C94F00">
      <w:pPr>
        <w:pStyle w:val="Overskrift2"/>
      </w:pPr>
      <w:bookmarkStart w:id="16" w:name="_Toc9507681"/>
      <w:r>
        <w:t xml:space="preserve">4.1 </w:t>
      </w:r>
      <w:r w:rsidR="00CE0D7F" w:rsidRPr="00CE0D7F">
        <w:t>Beliggenhet og avgrensning/størrelse på området</w:t>
      </w:r>
      <w:bookmarkEnd w:id="16"/>
    </w:p>
    <w:p w14:paraId="7F599F0D" w14:textId="3DA1F406" w:rsidR="00341B07" w:rsidRDefault="00920542" w:rsidP="007E1FBE">
      <w:pPr>
        <w:rPr>
          <w:noProof/>
          <w:lang w:eastAsia="nb-NO"/>
        </w:rPr>
      </w:pPr>
      <w:r>
        <w:rPr>
          <w:noProof/>
          <w:lang w:eastAsia="nb-NO"/>
        </w:rPr>
        <w:drawing>
          <wp:anchor distT="0" distB="0" distL="114300" distR="114300" simplePos="0" relativeHeight="251664384" behindDoc="1" locked="0" layoutInCell="1" allowOverlap="1" wp14:anchorId="027D2FC8" wp14:editId="476E0261">
            <wp:simplePos x="0" y="0"/>
            <wp:positionH relativeFrom="column">
              <wp:posOffset>1100455</wp:posOffset>
            </wp:positionH>
            <wp:positionV relativeFrom="paragraph">
              <wp:posOffset>142240</wp:posOffset>
            </wp:positionV>
            <wp:extent cx="3995556" cy="3429000"/>
            <wp:effectExtent l="0" t="0" r="508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 Siljan.PNG"/>
                    <pic:cNvPicPr/>
                  </pic:nvPicPr>
                  <pic:blipFill rotWithShape="1">
                    <a:blip r:embed="rId14">
                      <a:extLst>
                        <a:ext uri="{28A0092B-C50C-407E-A947-70E740481C1C}">
                          <a14:useLocalDpi xmlns:a14="http://schemas.microsoft.com/office/drawing/2010/main" val="0"/>
                        </a:ext>
                      </a:extLst>
                    </a:blip>
                    <a:srcRect b="11807"/>
                    <a:stretch/>
                  </pic:blipFill>
                  <pic:spPr bwMode="auto">
                    <a:xfrm>
                      <a:off x="0" y="0"/>
                      <a:ext cx="3995556"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7C18A" w14:textId="77777777" w:rsidR="007E1FBE" w:rsidRDefault="007E1FBE" w:rsidP="007E1FBE"/>
    <w:p w14:paraId="7208A2DF" w14:textId="77777777" w:rsidR="007E1FBE" w:rsidRDefault="007E1FBE" w:rsidP="007E1FBE"/>
    <w:p w14:paraId="505D39C0" w14:textId="77777777" w:rsidR="007E1FBE" w:rsidRDefault="007E1FBE" w:rsidP="007E1FBE"/>
    <w:p w14:paraId="237D5497" w14:textId="77777777" w:rsidR="007E1FBE" w:rsidRDefault="007E1FBE" w:rsidP="007E1FBE"/>
    <w:p w14:paraId="1A22F688" w14:textId="77777777" w:rsidR="007E1FBE" w:rsidRDefault="007E1FBE" w:rsidP="007E1FBE"/>
    <w:p w14:paraId="4A58726F" w14:textId="77777777" w:rsidR="007E1FBE" w:rsidRDefault="00341B07" w:rsidP="007E1FBE">
      <w:r>
        <w:rPr>
          <w:noProof/>
          <w:lang w:eastAsia="nb-NO"/>
        </w:rPr>
        <mc:AlternateContent>
          <mc:Choice Requires="wps">
            <w:drawing>
              <wp:anchor distT="0" distB="0" distL="114300" distR="114300" simplePos="0" relativeHeight="251665408" behindDoc="0" locked="0" layoutInCell="1" allowOverlap="1" wp14:anchorId="3CF2713D" wp14:editId="3C0982D8">
                <wp:simplePos x="0" y="0"/>
                <wp:positionH relativeFrom="column">
                  <wp:posOffset>3091180</wp:posOffset>
                </wp:positionH>
                <wp:positionV relativeFrom="paragraph">
                  <wp:posOffset>208915</wp:posOffset>
                </wp:positionV>
                <wp:extent cx="351234" cy="428625"/>
                <wp:effectExtent l="19050" t="19050" r="10795" b="28575"/>
                <wp:wrapNone/>
                <wp:docPr id="9" name="Ellipse 9"/>
                <wp:cNvGraphicFramePr/>
                <a:graphic xmlns:a="http://schemas.openxmlformats.org/drawingml/2006/main">
                  <a:graphicData uri="http://schemas.microsoft.com/office/word/2010/wordprocessingShape">
                    <wps:wsp>
                      <wps:cNvSpPr/>
                      <wps:spPr>
                        <a:xfrm>
                          <a:off x="0" y="0"/>
                          <a:ext cx="351234" cy="428625"/>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1797ED0" id="Ellipse 9" o:spid="_x0000_s1026" style="position:absolute;margin-left:243.4pt;margin-top:16.45pt;width:27.6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" filled="f" strokecolor="black [3200]" strokeweight="2.25pt">
                <v:stroke joinstyle="miter"/>
              </v:oval>
            </w:pict>
          </mc:Fallback>
        </mc:AlternateContent>
      </w:r>
    </w:p>
    <w:p w14:paraId="3E2ADA8D" w14:textId="77777777" w:rsidR="007E1FBE" w:rsidRDefault="007E1FBE" w:rsidP="007E1FBE"/>
    <w:p w14:paraId="0D0F1EFB" w14:textId="77777777" w:rsidR="007E1FBE" w:rsidRDefault="007E1FBE" w:rsidP="007E1FBE"/>
    <w:p w14:paraId="182428CD" w14:textId="77777777" w:rsidR="007E1FBE" w:rsidRDefault="007E1FBE" w:rsidP="007E1FBE"/>
    <w:p w14:paraId="3E3DFAFE" w14:textId="77777777" w:rsidR="007E1FBE" w:rsidRDefault="007E1FBE" w:rsidP="007E1FBE"/>
    <w:p w14:paraId="6AD2B6CA" w14:textId="77777777" w:rsidR="00341B07" w:rsidRDefault="00341B07" w:rsidP="007E1FBE"/>
    <w:p w14:paraId="30BB5F64" w14:textId="77777777" w:rsidR="00341B07" w:rsidRDefault="00341B07" w:rsidP="007E1FBE"/>
    <w:p w14:paraId="1F474A7C" w14:textId="77777777" w:rsidR="00341B07" w:rsidRPr="00341B07" w:rsidRDefault="00341B07" w:rsidP="00341B07">
      <w:pPr>
        <w:jc w:val="center"/>
        <w:rPr>
          <w:sz w:val="18"/>
        </w:rPr>
      </w:pPr>
      <w:r w:rsidRPr="00341B07">
        <w:rPr>
          <w:sz w:val="18"/>
        </w:rPr>
        <w:t>Figur 4. Beliggenhet i Siljan sentrum</w:t>
      </w:r>
    </w:p>
    <w:p w14:paraId="0D0131A5" w14:textId="56A5AA75" w:rsidR="00341B07" w:rsidRDefault="00341B07" w:rsidP="007E1FBE">
      <w:r>
        <w:t xml:space="preserve">Området ligger i Siljan sentrum, like sør for eksisterende bebyggelse </w:t>
      </w:r>
      <w:r w:rsidR="00D91CD6">
        <w:t xml:space="preserve">og næring. Planområdet er på 20,8 </w:t>
      </w:r>
      <w:r>
        <w:t xml:space="preserve">dekar og avgrenses av Siljanelva i øst, dyrka mark i sør og Sentrumsveien i vest og nord. </w:t>
      </w:r>
    </w:p>
    <w:p w14:paraId="2C3F29B3" w14:textId="29186C3B" w:rsidR="003B13DC" w:rsidRDefault="00EE7CA4" w:rsidP="007E1FBE">
      <w:pPr>
        <w:rPr>
          <w:color w:val="FF0000"/>
        </w:rPr>
      </w:pPr>
      <w:r>
        <w:rPr>
          <w:noProof/>
          <w:lang w:eastAsia="nb-NO"/>
        </w:rPr>
        <w:drawing>
          <wp:anchor distT="0" distB="0" distL="114300" distR="114300" simplePos="0" relativeHeight="251666432" behindDoc="1" locked="0" layoutInCell="1" allowOverlap="1" wp14:anchorId="5A9A46C9" wp14:editId="315D967A">
            <wp:simplePos x="0" y="0"/>
            <wp:positionH relativeFrom="margin">
              <wp:posOffset>1100455</wp:posOffset>
            </wp:positionH>
            <wp:positionV relativeFrom="paragraph">
              <wp:posOffset>41275</wp:posOffset>
            </wp:positionV>
            <wp:extent cx="3999842" cy="3590925"/>
            <wp:effectExtent l="0" t="0" r="127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telittfoto sentrum.jpg"/>
                    <pic:cNvPicPr/>
                  </pic:nvPicPr>
                  <pic:blipFill rotWithShape="1">
                    <a:blip r:embed="rId15">
                      <a:extLst>
                        <a:ext uri="{28A0092B-C50C-407E-A947-70E740481C1C}">
                          <a14:useLocalDpi xmlns:a14="http://schemas.microsoft.com/office/drawing/2010/main" val="0"/>
                        </a:ext>
                      </a:extLst>
                    </a:blip>
                    <a:srcRect l="11972" r="14508" b="4088"/>
                    <a:stretch/>
                  </pic:blipFill>
                  <pic:spPr bwMode="auto">
                    <a:xfrm>
                      <a:off x="0" y="0"/>
                      <a:ext cx="4000500" cy="3591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F837C" w14:textId="6B1675BD" w:rsidR="003B13DC" w:rsidRDefault="003B13DC" w:rsidP="007E1FBE">
      <w:pPr>
        <w:rPr>
          <w:color w:val="FF0000"/>
        </w:rPr>
      </w:pPr>
    </w:p>
    <w:p w14:paraId="4FD3F327" w14:textId="04E0F895" w:rsidR="003B13DC" w:rsidRDefault="003B13DC" w:rsidP="007E1FBE">
      <w:pPr>
        <w:rPr>
          <w:color w:val="FF0000"/>
        </w:rPr>
      </w:pPr>
    </w:p>
    <w:p w14:paraId="11240779" w14:textId="7A65A92F" w:rsidR="003B13DC" w:rsidRDefault="003B13DC" w:rsidP="007E1FBE">
      <w:pPr>
        <w:rPr>
          <w:color w:val="FF0000"/>
        </w:rPr>
      </w:pPr>
    </w:p>
    <w:p w14:paraId="2E3F5A71" w14:textId="120D18B9" w:rsidR="003B13DC" w:rsidRDefault="003B13DC" w:rsidP="007E1FBE">
      <w:pPr>
        <w:rPr>
          <w:color w:val="FF0000"/>
        </w:rPr>
      </w:pPr>
    </w:p>
    <w:p w14:paraId="4F7D5E57" w14:textId="5119B61A" w:rsidR="003B13DC" w:rsidRDefault="003B13DC" w:rsidP="007E1FBE">
      <w:pPr>
        <w:rPr>
          <w:color w:val="FF0000"/>
        </w:rPr>
      </w:pPr>
    </w:p>
    <w:p w14:paraId="17991FC7" w14:textId="7D684856" w:rsidR="003B13DC" w:rsidRDefault="003B13DC" w:rsidP="007E1FBE">
      <w:pPr>
        <w:rPr>
          <w:color w:val="FF0000"/>
        </w:rPr>
      </w:pPr>
    </w:p>
    <w:p w14:paraId="6864C58B" w14:textId="45C0C7A1" w:rsidR="003B13DC" w:rsidRDefault="003B13DC" w:rsidP="007E1FBE">
      <w:pPr>
        <w:rPr>
          <w:color w:val="FF0000"/>
        </w:rPr>
      </w:pPr>
    </w:p>
    <w:p w14:paraId="7CFB64CC" w14:textId="13810B8B" w:rsidR="003B13DC" w:rsidRDefault="003B13DC" w:rsidP="007E1FBE">
      <w:pPr>
        <w:rPr>
          <w:color w:val="FF0000"/>
        </w:rPr>
      </w:pPr>
    </w:p>
    <w:p w14:paraId="5356D740" w14:textId="60254220" w:rsidR="003B13DC" w:rsidRPr="00175074" w:rsidRDefault="003B13DC" w:rsidP="007E1FBE">
      <w:pPr>
        <w:rPr>
          <w:color w:val="FF0000"/>
        </w:rPr>
      </w:pPr>
    </w:p>
    <w:p w14:paraId="458C96E1" w14:textId="07037BDA" w:rsidR="005A5FE6" w:rsidRDefault="005A5FE6" w:rsidP="007E1FBE">
      <w:pPr>
        <w:rPr>
          <w:noProof/>
          <w:lang w:eastAsia="nb-NO"/>
        </w:rPr>
      </w:pPr>
    </w:p>
    <w:p w14:paraId="6C3C71F4" w14:textId="53767D3F" w:rsidR="005A5FE6" w:rsidRDefault="005A5FE6" w:rsidP="007E1FBE"/>
    <w:p w14:paraId="03AFAD5C" w14:textId="77777777" w:rsidR="00005180" w:rsidRDefault="00005180" w:rsidP="007E1FBE"/>
    <w:p w14:paraId="65EC9A05" w14:textId="2F59FE37" w:rsidR="005A5FE6" w:rsidRPr="005A5FE6" w:rsidRDefault="005A5FE6" w:rsidP="00D554C5">
      <w:pPr>
        <w:ind w:left="1416" w:firstLine="708"/>
        <w:rPr>
          <w:sz w:val="18"/>
        </w:rPr>
      </w:pPr>
      <w:r w:rsidRPr="005A5FE6">
        <w:rPr>
          <w:sz w:val="18"/>
        </w:rPr>
        <w:t>Figur 5. P</w:t>
      </w:r>
      <w:r w:rsidR="00D91CD6">
        <w:rPr>
          <w:sz w:val="18"/>
        </w:rPr>
        <w:t>lanområdet har utstrekning på 20,8</w:t>
      </w:r>
      <w:r w:rsidRPr="005A5FE6">
        <w:rPr>
          <w:sz w:val="18"/>
        </w:rPr>
        <w:t xml:space="preserve"> daa, og er vist med svart stiplet linje.</w:t>
      </w:r>
    </w:p>
    <w:p w14:paraId="40DD9FBD" w14:textId="77777777" w:rsidR="005A5FE6" w:rsidRDefault="005A5FE6" w:rsidP="007E1FBE"/>
    <w:p w14:paraId="1145DB0C" w14:textId="5873D2B9" w:rsidR="00846403" w:rsidRDefault="00C94F00" w:rsidP="00C94F00">
      <w:pPr>
        <w:pStyle w:val="Overskrift2"/>
      </w:pPr>
      <w:bookmarkStart w:id="17" w:name="_Toc9507682"/>
      <w:r>
        <w:t xml:space="preserve">4.2 </w:t>
      </w:r>
      <w:r w:rsidR="00CE0D7F" w:rsidRPr="00CE0D7F">
        <w:t>Historikk og tidligere bruk av området</w:t>
      </w:r>
      <w:bookmarkEnd w:id="17"/>
    </w:p>
    <w:p w14:paraId="3FF1167A" w14:textId="45AB821F" w:rsidR="005A5FE6" w:rsidRDefault="005A5FE6" w:rsidP="005A5FE6">
      <w:r w:rsidRPr="005A5FE6">
        <w:t>Det er ikke registrert noe tidligere bruk i historiske kilder a</w:t>
      </w:r>
      <w:r w:rsidR="00486B70">
        <w:t>v området, men det regnes som</w:t>
      </w:r>
      <w:r w:rsidRPr="005A5FE6">
        <w:t xml:space="preserve"> brukt til jordbruk.</w:t>
      </w:r>
    </w:p>
    <w:p w14:paraId="5FABBDE5" w14:textId="77777777" w:rsidR="00F97957" w:rsidRPr="005A5FE6" w:rsidRDefault="00F97957" w:rsidP="005A5FE6"/>
    <w:p w14:paraId="1EF82C3A" w14:textId="53C12A87" w:rsidR="00846403" w:rsidRDefault="00C94F00" w:rsidP="00C94F00">
      <w:pPr>
        <w:pStyle w:val="Overskrift2"/>
      </w:pPr>
      <w:bookmarkStart w:id="18" w:name="_Toc9507683"/>
      <w:r>
        <w:t xml:space="preserve">4.3 </w:t>
      </w:r>
      <w:r w:rsidR="00CE0D7F" w:rsidRPr="00CE0D7F">
        <w:t>Dagens arealbruk og tilstøtende arealbruk</w:t>
      </w:r>
      <w:bookmarkEnd w:id="18"/>
    </w:p>
    <w:p w14:paraId="31C561BF" w14:textId="34920834" w:rsidR="005A5FE6" w:rsidRDefault="005A5FE6" w:rsidP="005A5FE6">
      <w:r>
        <w:t xml:space="preserve">I dag er området </w:t>
      </w:r>
      <w:r w:rsidR="004F35E5">
        <w:t xml:space="preserve">hovedsakelig </w:t>
      </w:r>
      <w:r>
        <w:t>brukt som jordbruksområdet med adko</w:t>
      </w:r>
      <w:r w:rsidR="0082142D">
        <w:t xml:space="preserve">mst fra Sentrumsveien i vest. </w:t>
      </w:r>
      <w:r w:rsidR="00291CF9">
        <w:t xml:space="preserve">Den østre delen av planområdet er brukt til drift tilknyttet kommunalt renseanlegg. </w:t>
      </w:r>
      <w:r w:rsidR="00D91CD6">
        <w:t>Området grenser inn til vei</w:t>
      </w:r>
      <w:r w:rsidR="0082142D">
        <w:t xml:space="preserve">areal og boligbebyggelse. </w:t>
      </w:r>
    </w:p>
    <w:p w14:paraId="7C43AA75" w14:textId="77777777" w:rsidR="0082142D" w:rsidRDefault="0082142D" w:rsidP="005A5FE6"/>
    <w:p w14:paraId="4AEF550C" w14:textId="3BB12F7F" w:rsidR="00846403" w:rsidRDefault="00C94F00" w:rsidP="00C94F00">
      <w:pPr>
        <w:pStyle w:val="Overskrift2"/>
      </w:pPr>
      <w:bookmarkStart w:id="19" w:name="_Toc9507684"/>
      <w:r>
        <w:t xml:space="preserve">4.4 </w:t>
      </w:r>
      <w:r w:rsidR="00CE0D7F" w:rsidRPr="00CE0D7F">
        <w:t>Stedets karakter</w:t>
      </w:r>
      <w:bookmarkEnd w:id="19"/>
      <w:r w:rsidR="00CE0D7F" w:rsidRPr="00CE0D7F">
        <w:t xml:space="preserve"> </w:t>
      </w:r>
    </w:p>
    <w:p w14:paraId="33620287" w14:textId="64D1D716" w:rsidR="00974AE3" w:rsidRDefault="0082142D" w:rsidP="0082142D">
      <w:r>
        <w:t xml:space="preserve">Tomten </w:t>
      </w:r>
      <w:r w:rsidR="00A4170C">
        <w:t xml:space="preserve">ligger på </w:t>
      </w:r>
      <w:proofErr w:type="spellStart"/>
      <w:r w:rsidR="00A4170C" w:rsidRPr="008734BB">
        <w:t>Torshol</w:t>
      </w:r>
      <w:r w:rsidR="0048475C" w:rsidRPr="008734BB">
        <w:t>t</w:t>
      </w:r>
      <w:r w:rsidR="00A4170C" w:rsidRPr="008734BB">
        <w:t>jordet</w:t>
      </w:r>
      <w:proofErr w:type="spellEnd"/>
      <w:r w:rsidR="00A4170C" w:rsidRPr="00974AE3">
        <w:rPr>
          <w:color w:val="FF0000"/>
        </w:rPr>
        <w:t xml:space="preserve"> </w:t>
      </w:r>
      <w:r>
        <w:t xml:space="preserve">i Siljan sentrum. </w:t>
      </w:r>
      <w:r w:rsidR="00974AE3">
        <w:t xml:space="preserve"> Den grenser mot Siljanelva i øst</w:t>
      </w:r>
      <w:r w:rsidR="00670679">
        <w:t xml:space="preserve">, landbruksområde i sør og sentrumskjernen i vest.  </w:t>
      </w:r>
      <w:r w:rsidR="00863F45">
        <w:t>I</w:t>
      </w:r>
      <w:r w:rsidR="00670679">
        <w:t xml:space="preserve"> den sørøstre delen av planområdet</w:t>
      </w:r>
      <w:r w:rsidR="00863F45">
        <w:t xml:space="preserve"> er kommunalt renseanlegg</w:t>
      </w:r>
      <w:r w:rsidR="00670679">
        <w:t xml:space="preserve">, noe </w:t>
      </w:r>
      <w:r w:rsidR="0048475C">
        <w:t xml:space="preserve">lavere enn tomten og </w:t>
      </w:r>
      <w:r w:rsidR="00863F45">
        <w:t>skjermet delvis av</w:t>
      </w:r>
      <w:r w:rsidR="0048475C">
        <w:t xml:space="preserve"> </w:t>
      </w:r>
      <w:r w:rsidR="0017329A">
        <w:t>vegetasjon</w:t>
      </w:r>
      <w:r w:rsidR="00863F45">
        <w:t>.</w:t>
      </w:r>
    </w:p>
    <w:p w14:paraId="46D2FA08" w14:textId="1430E353" w:rsidR="00974AE3" w:rsidRDefault="00974AE3" w:rsidP="0082142D">
      <w:r>
        <w:t xml:space="preserve">Sentrumsområdet er kompakt og omfatter en del boligbebyggelse, </w:t>
      </w:r>
      <w:r w:rsidR="0001256C">
        <w:t>noe</w:t>
      </w:r>
      <w:r w:rsidR="001C24A8">
        <w:t>n</w:t>
      </w:r>
      <w:r w:rsidR="000D0933">
        <w:t xml:space="preserve"> næringsbygg, </w:t>
      </w:r>
      <w:r>
        <w:t xml:space="preserve">samt samfunnstjenester som </w:t>
      </w:r>
      <w:r w:rsidR="009C6A89">
        <w:t xml:space="preserve">sykehjem/legesenter og kollektivknutepunkt.  </w:t>
      </w:r>
      <w:r w:rsidR="000D0933">
        <w:t>D</w:t>
      </w:r>
      <w:r w:rsidR="00752695">
        <w:t>iss</w:t>
      </w:r>
      <w:r w:rsidR="000D0933">
        <w:t>e nærings</w:t>
      </w:r>
      <w:r w:rsidR="0001256C">
        <w:t>-</w:t>
      </w:r>
      <w:r w:rsidR="000D0933">
        <w:t xml:space="preserve"> og offentlig</w:t>
      </w:r>
      <w:r w:rsidR="00752695">
        <w:t>bygg</w:t>
      </w:r>
      <w:r w:rsidR="000D0933">
        <w:t xml:space="preserve"> er samlet langs en akse</w:t>
      </w:r>
      <w:r w:rsidR="00462177">
        <w:t xml:space="preserve"> i den vestre delen av sentrum</w:t>
      </w:r>
      <w:r w:rsidR="000D0933">
        <w:t xml:space="preserve"> med </w:t>
      </w:r>
      <w:r w:rsidR="0001256C">
        <w:t xml:space="preserve">noe </w:t>
      </w:r>
      <w:r w:rsidR="000D0933">
        <w:t>st</w:t>
      </w:r>
      <w:r w:rsidR="0001256C">
        <w:t>ørre</w:t>
      </w:r>
      <w:r w:rsidR="000D0933">
        <w:t xml:space="preserve"> parkeringsflater mellom byggene.</w:t>
      </w:r>
      <w:r w:rsidR="0001256C">
        <w:t xml:space="preserve">  Mellom aksen og planområdet er det </w:t>
      </w:r>
      <w:r w:rsidR="00575176">
        <w:t>rekkehus/</w:t>
      </w:r>
      <w:proofErr w:type="spellStart"/>
      <w:r w:rsidR="00575176">
        <w:t>flermannsbolig</w:t>
      </w:r>
      <w:proofErr w:type="spellEnd"/>
      <w:r w:rsidR="00575176">
        <w:t xml:space="preserve"> formet i tun eller klynger, </w:t>
      </w:r>
      <w:r w:rsidR="00EA2216">
        <w:t>og noen eneboliger som ligger langs Sentrumsveien.</w:t>
      </w:r>
    </w:p>
    <w:p w14:paraId="75D45A16" w14:textId="4F5FE00D" w:rsidR="00EA2216" w:rsidRDefault="00EA2216" w:rsidP="0082142D">
      <w:r>
        <w:t xml:space="preserve">Sentrumsveien </w:t>
      </w:r>
      <w:r w:rsidR="00262F44">
        <w:t>kjører i</w:t>
      </w:r>
      <w:r w:rsidR="00462177">
        <w:t xml:space="preserve"> en sløyfe fra Fv32 (</w:t>
      </w:r>
      <w:proofErr w:type="spellStart"/>
      <w:r w:rsidR="00462177">
        <w:t>Heivannsveien</w:t>
      </w:r>
      <w:proofErr w:type="spellEnd"/>
      <w:r w:rsidR="00462177">
        <w:t>/Lardalsveien</w:t>
      </w:r>
      <w:r w:rsidR="00262F44">
        <w:t>) like sørvest for sentrumskjernen, forbi planområdets vestre grense, over Siljanselva</w:t>
      </w:r>
      <w:r w:rsidR="0009151A">
        <w:t xml:space="preserve">, forbi </w:t>
      </w:r>
      <w:r w:rsidR="0078151A">
        <w:t>badeplassen</w:t>
      </w:r>
      <w:r w:rsidR="00262F44">
        <w:t xml:space="preserve"> og videre vestover forbi kommunehuset og ungdomsskolen for å koble til </w:t>
      </w:r>
      <w:r w:rsidR="00462177">
        <w:t>Fv32</w:t>
      </w:r>
      <w:r w:rsidR="00262F44">
        <w:t xml:space="preserve"> igjen.</w:t>
      </w:r>
      <w:r w:rsidR="00215F45">
        <w:t xml:space="preserve">  På den måten </w:t>
      </w:r>
      <w:r w:rsidR="00066B74">
        <w:t xml:space="preserve">utgjør </w:t>
      </w:r>
      <w:r w:rsidR="00215F45">
        <w:t xml:space="preserve">Sentrumsveien en ring som samler alle </w:t>
      </w:r>
      <w:r w:rsidR="00C456D1">
        <w:t>sentrumsfunksjoner</w:t>
      </w:r>
      <w:r w:rsidR="00215F45">
        <w:t>.</w:t>
      </w:r>
    </w:p>
    <w:p w14:paraId="4ABC9200" w14:textId="77777777" w:rsidR="0001256C" w:rsidRDefault="0001256C" w:rsidP="00C94F00">
      <w:pPr>
        <w:pStyle w:val="Overskrift2"/>
      </w:pPr>
    </w:p>
    <w:p w14:paraId="0DE0CAC6" w14:textId="5B8255E1" w:rsidR="00846403" w:rsidRDefault="00C94F00" w:rsidP="00C94F00">
      <w:pPr>
        <w:pStyle w:val="Overskrift2"/>
      </w:pPr>
      <w:bookmarkStart w:id="20" w:name="_Toc9507685"/>
      <w:r>
        <w:t xml:space="preserve">4.5 </w:t>
      </w:r>
      <w:r w:rsidR="00CE0D7F" w:rsidRPr="00CE0D7F">
        <w:t>Landskap</w:t>
      </w:r>
      <w:bookmarkEnd w:id="20"/>
      <w:r w:rsidR="00CE0D7F" w:rsidRPr="00CE0D7F">
        <w:t xml:space="preserve"> </w:t>
      </w:r>
    </w:p>
    <w:p w14:paraId="2086D82E" w14:textId="7C7E816E" w:rsidR="00736B26" w:rsidRDefault="00E02ABB" w:rsidP="0082142D">
      <w:r>
        <w:t>Tom</w:t>
      </w:r>
      <w:r w:rsidR="00956E72">
        <w:t>ta ligger på en forholdsvis slak</w:t>
      </w:r>
      <w:r>
        <w:t xml:space="preserve"> topp med helning fra sør og øst ned mot </w:t>
      </w:r>
      <w:r w:rsidR="00496DC4">
        <w:t xml:space="preserve">grensen til </w:t>
      </w:r>
      <w:r>
        <w:t>renseanlegget. Det er relativt flat</w:t>
      </w:r>
      <w:r w:rsidR="00496DC4">
        <w:t>t</w:t>
      </w:r>
      <w:r>
        <w:t xml:space="preserve"> fra vest fra Sentrumsveien og bebyggelsen. Det er gode solforhold i planområdet med mye sol store deler av dagen. </w:t>
      </w:r>
    </w:p>
    <w:p w14:paraId="266B4E40" w14:textId="53E1A64F" w:rsidR="005E10CF" w:rsidRDefault="005E10CF" w:rsidP="0082142D">
      <w:r>
        <w:t xml:space="preserve">Planområdet ligger innenfor underregionen Siljan/Farris som er en del av landskapsregionen Skogtraktene på Østlandet (NIBIO).  </w:t>
      </w:r>
      <w:proofErr w:type="spellStart"/>
      <w:r w:rsidR="00A8427D">
        <w:t>Åslandskap</w:t>
      </w:r>
      <w:proofErr w:type="spellEnd"/>
      <w:r w:rsidR="00A8427D">
        <w:t xml:space="preserve"> er typisk for denne regionen, som er også preget av skog med gran og furu som dominerende treslag.  Vann og innsjø er vanlig samt spredt jordbruksbosetting.  Siljan kommune har et karakteristisk kollelandskap </w:t>
      </w:r>
      <w:r w:rsidR="003771D5">
        <w:t xml:space="preserve">og er en av </w:t>
      </w:r>
      <w:proofErr w:type="spellStart"/>
      <w:r w:rsidR="003771D5">
        <w:t>geolokalitetene</w:t>
      </w:r>
      <w:proofErr w:type="spellEnd"/>
      <w:r w:rsidR="003771D5">
        <w:t xml:space="preserve"> innenfor </w:t>
      </w:r>
      <w:proofErr w:type="spellStart"/>
      <w:r w:rsidR="003771D5">
        <w:t>Gea</w:t>
      </w:r>
      <w:proofErr w:type="spellEnd"/>
      <w:r w:rsidR="003771D5">
        <w:t xml:space="preserve"> </w:t>
      </w:r>
      <w:proofErr w:type="spellStart"/>
      <w:r w:rsidR="003771D5">
        <w:t>Norvegica</w:t>
      </w:r>
      <w:proofErr w:type="spellEnd"/>
      <w:r w:rsidR="003771D5">
        <w:t xml:space="preserve"> </w:t>
      </w:r>
      <w:proofErr w:type="spellStart"/>
      <w:r w:rsidR="003771D5">
        <w:t>Geopark</w:t>
      </w:r>
      <w:proofErr w:type="spellEnd"/>
      <w:r w:rsidR="003771D5">
        <w:t>.</w:t>
      </w:r>
      <w:r w:rsidR="00A0425E">
        <w:t xml:space="preserve">  </w:t>
      </w:r>
      <w:proofErr w:type="spellStart"/>
      <w:r w:rsidR="00A0425E">
        <w:t>Ramsåskollen</w:t>
      </w:r>
      <w:proofErr w:type="spellEnd"/>
      <w:r w:rsidR="00A0425E">
        <w:t xml:space="preserve"> på andre siden av </w:t>
      </w:r>
      <w:proofErr w:type="spellStart"/>
      <w:r w:rsidR="00263106">
        <w:t>Øverbøt</w:t>
      </w:r>
      <w:r w:rsidR="00CF5B40">
        <w:t>jønn</w:t>
      </w:r>
      <w:proofErr w:type="spellEnd"/>
      <w:r w:rsidR="00263106">
        <w:t xml:space="preserve"> dominerer tomtens utsikt mot nordøst.</w:t>
      </w:r>
    </w:p>
    <w:p w14:paraId="03CFBF03" w14:textId="4C5F70D5" w:rsidR="003B13DC" w:rsidRDefault="007005B4" w:rsidP="0082142D">
      <w:pPr>
        <w:rPr>
          <w:color w:val="FF0000"/>
        </w:rPr>
      </w:pPr>
      <w:r>
        <w:rPr>
          <w:noProof/>
          <w:lang w:eastAsia="nb-NO"/>
        </w:rPr>
        <w:lastRenderedPageBreak/>
        <w:drawing>
          <wp:anchor distT="0" distB="0" distL="114300" distR="114300" simplePos="0" relativeHeight="251673600" behindDoc="0" locked="0" layoutInCell="1" allowOverlap="1" wp14:anchorId="7C65A65F" wp14:editId="1BC70E2D">
            <wp:simplePos x="0" y="0"/>
            <wp:positionH relativeFrom="column">
              <wp:posOffset>92075</wp:posOffset>
            </wp:positionH>
            <wp:positionV relativeFrom="paragraph">
              <wp:posOffset>277495</wp:posOffset>
            </wp:positionV>
            <wp:extent cx="5760085" cy="3223895"/>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5.JPG"/>
                    <pic:cNvPicPr/>
                  </pic:nvPicPr>
                  <pic:blipFill rotWithShape="1">
                    <a:blip r:embed="rId16" cstate="print">
                      <a:extLst>
                        <a:ext uri="{28A0092B-C50C-407E-A947-70E740481C1C}">
                          <a14:useLocalDpi xmlns:a14="http://schemas.microsoft.com/office/drawing/2010/main" val="0"/>
                        </a:ext>
                      </a:extLst>
                    </a:blip>
                    <a:srcRect l="11980" b="14770"/>
                    <a:stretch/>
                  </pic:blipFill>
                  <pic:spPr bwMode="auto">
                    <a:xfrm>
                      <a:off x="0" y="0"/>
                      <a:ext cx="5760085" cy="322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0F0">
        <w:rPr>
          <w:noProof/>
          <w:lang w:eastAsia="nb-NO"/>
        </w:rPr>
        <mc:AlternateContent>
          <mc:Choice Requires="wps">
            <w:drawing>
              <wp:anchor distT="0" distB="0" distL="114300" distR="114300" simplePos="0" relativeHeight="251676672" behindDoc="0" locked="0" layoutInCell="1" allowOverlap="1" wp14:anchorId="1E6A6366" wp14:editId="766B73A8">
                <wp:simplePos x="0" y="0"/>
                <wp:positionH relativeFrom="column">
                  <wp:posOffset>-80813</wp:posOffset>
                </wp:positionH>
                <wp:positionV relativeFrom="paragraph">
                  <wp:posOffset>3581280</wp:posOffset>
                </wp:positionV>
                <wp:extent cx="5760720" cy="301625"/>
                <wp:effectExtent l="0" t="0" r="0" b="3175"/>
                <wp:wrapSquare wrapText="bothSides"/>
                <wp:docPr id="18" name="Tekstboks 18"/>
                <wp:cNvGraphicFramePr/>
                <a:graphic xmlns:a="http://schemas.openxmlformats.org/drawingml/2006/main">
                  <a:graphicData uri="http://schemas.microsoft.com/office/word/2010/wordprocessingShape">
                    <wps:wsp>
                      <wps:cNvSpPr txBox="1"/>
                      <wps:spPr>
                        <a:xfrm>
                          <a:off x="0" y="0"/>
                          <a:ext cx="5760720" cy="301625"/>
                        </a:xfrm>
                        <a:prstGeom prst="rect">
                          <a:avLst/>
                        </a:prstGeom>
                        <a:solidFill>
                          <a:schemeClr val="lt1"/>
                        </a:solidFill>
                        <a:ln w="6350">
                          <a:noFill/>
                        </a:ln>
                      </wps:spPr>
                      <wps:txbx>
                        <w:txbxContent>
                          <w:p w14:paraId="3BA387DF" w14:textId="7F4ADDA2" w:rsidR="005331E8" w:rsidRDefault="005331E8" w:rsidP="007005B4">
                            <w:pPr>
                              <w:ind w:left="1416" w:firstLine="708"/>
                            </w:pPr>
                            <w:r w:rsidRPr="003B7A3E">
                              <w:rPr>
                                <w:sz w:val="18"/>
                              </w:rPr>
                              <w:t xml:space="preserve">Figur 6. </w:t>
                            </w:r>
                            <w:r>
                              <w:rPr>
                                <w:sz w:val="18"/>
                              </w:rPr>
                              <w:t>Planområdet sett fra sørvest mot nordøst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6A6366" id="_x0000_t202" coordsize="21600,21600" o:spt="202" path="m,l,21600r21600,l21600,xe">
                <v:stroke joinstyle="miter"/>
                <v:path gradientshapeok="t" o:connecttype="rect"/>
              </v:shapetype>
              <v:shape id="Tekstboks 18" o:spid="_x0000_s1026" type="#_x0000_t202" style="position:absolute;margin-left:-6.35pt;margin-top:282pt;width:453.6pt;height:2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" fillcolor="white [3201]" stroked="f" strokeweight=".5pt">
                <v:textbox>
                  <w:txbxContent>
                    <w:p w14:paraId="3BA387DF" w14:textId="7F4ADDA2" w:rsidR="005331E8" w:rsidRDefault="005331E8" w:rsidP="007005B4">
                      <w:pPr>
                        <w:ind w:left="1416" w:firstLine="708"/>
                      </w:pPr>
                      <w:r w:rsidRPr="003B7A3E">
                        <w:rPr>
                          <w:sz w:val="18"/>
                        </w:rPr>
                        <w:t xml:space="preserve">Figur 6. </w:t>
                      </w:r>
                      <w:r>
                        <w:rPr>
                          <w:sz w:val="18"/>
                        </w:rPr>
                        <w:t>Planområdet sett fra sørvest mot nordøst</w:t>
                      </w:r>
                    </w:p>
                  </w:txbxContent>
                </v:textbox>
                <w10:wrap type="square"/>
              </v:shape>
            </w:pict>
          </mc:Fallback>
        </mc:AlternateContent>
      </w:r>
    </w:p>
    <w:p w14:paraId="3E1432C3" w14:textId="1E0DB851" w:rsidR="00CD5310" w:rsidRDefault="00CD5310" w:rsidP="0082142D"/>
    <w:p w14:paraId="53DF8897" w14:textId="1508DDA4" w:rsidR="00846403" w:rsidRDefault="002E51CD" w:rsidP="00C94F00">
      <w:pPr>
        <w:pStyle w:val="Overskrift2"/>
      </w:pPr>
      <w:bookmarkStart w:id="21" w:name="_Toc9507686"/>
      <w:r w:rsidRPr="006B051E">
        <w:rPr>
          <w:noProof/>
          <w:lang w:eastAsia="nb-NO"/>
        </w:rPr>
        <w:drawing>
          <wp:anchor distT="0" distB="0" distL="114300" distR="114300" simplePos="0" relativeHeight="251667456" behindDoc="1" locked="0" layoutInCell="1" allowOverlap="1" wp14:anchorId="1F76DFEE" wp14:editId="62A47C40">
            <wp:simplePos x="0" y="0"/>
            <wp:positionH relativeFrom="margin">
              <wp:posOffset>2795905</wp:posOffset>
            </wp:positionH>
            <wp:positionV relativeFrom="paragraph">
              <wp:posOffset>53340</wp:posOffset>
            </wp:positionV>
            <wp:extent cx="3496310" cy="3819525"/>
            <wp:effectExtent l="0" t="0" r="8890" b="952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660"/>
                    <a:stretch/>
                  </pic:blipFill>
                  <pic:spPr bwMode="auto">
                    <a:xfrm>
                      <a:off x="0" y="0"/>
                      <a:ext cx="349631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F00">
        <w:t xml:space="preserve">4.6 </w:t>
      </w:r>
      <w:r w:rsidR="00CE0D7F" w:rsidRPr="00CE0D7F">
        <w:t>Kulturminner og kulturmiljø</w:t>
      </w:r>
      <w:bookmarkEnd w:id="21"/>
    </w:p>
    <w:p w14:paraId="4187F307" w14:textId="7F8EE0F1" w:rsidR="00E02ABB" w:rsidRDefault="00E02ABB" w:rsidP="00E02ABB">
      <w:r>
        <w:t xml:space="preserve">Det er ikke registrert automatisk fredet kulturminner innenfor planområdet. I hensyn til merknad fra Telemark Fylkeskommune, ble det allikevel krav om arkeologisk registrering grunnet: </w:t>
      </w:r>
    </w:p>
    <w:p w14:paraId="17833C25" w14:textId="07FAB490" w:rsidR="00E02ABB" w:rsidRDefault="00E02ABB" w:rsidP="00E02ABB">
      <w:pPr>
        <w:rPr>
          <w:i/>
        </w:rPr>
      </w:pPr>
      <w:r w:rsidRPr="00E02ABB">
        <w:rPr>
          <w:i/>
        </w:rPr>
        <w:t>«Vår kunnskap om kulturminner i nærområdet samt en vurdering av landskap og terreng, tilsier imidlertid at slike kan være bevart. I henhold til kulturminneloven § 9 må vi derfor utføre en arkeologisk registrering før vi kan gi endelig uttalelse til planen (jf. kulturminneloven §§ 3 og 8). Registreringen vil gjøres ved såkalt maskinell sjakting, dvs. arkeologisk registrering ved hjelp av gravemaskin på utvalgte steder i planområdet.»</w:t>
      </w:r>
    </w:p>
    <w:p w14:paraId="055E0AA5" w14:textId="63FCB107" w:rsidR="00E95C59" w:rsidRPr="00B40456" w:rsidRDefault="001278FA" w:rsidP="00B40456">
      <w:r>
        <w:t>Kulturminneregistrering ble utført</w:t>
      </w:r>
      <w:r w:rsidR="00B40456">
        <w:t xml:space="preserve"> av Telemark fylkeskommune</w:t>
      </w:r>
      <w:r>
        <w:t xml:space="preserve"> </w:t>
      </w:r>
      <w:r w:rsidR="00B40456">
        <w:t>18</w:t>
      </w:r>
      <w:r>
        <w:t>.</w:t>
      </w:r>
      <w:r w:rsidR="00B40456">
        <w:t>09</w:t>
      </w:r>
      <w:r>
        <w:t xml:space="preserve">.2018.  </w:t>
      </w:r>
      <w:r w:rsidR="00E95C59" w:rsidRPr="00B40456">
        <w:t xml:space="preserve">Registreringen fant ingen spor av </w:t>
      </w:r>
      <w:r w:rsidR="00B40456">
        <w:t>k</w:t>
      </w:r>
      <w:r w:rsidR="00E95C59" w:rsidRPr="00B40456">
        <w:t>ulturminner</w:t>
      </w:r>
      <w:r w:rsidR="00BC520C" w:rsidRPr="00B40456">
        <w:t xml:space="preserve"> i planområdet</w:t>
      </w:r>
      <w:r w:rsidR="00E95C59" w:rsidRPr="00B40456">
        <w:t>.</w:t>
      </w:r>
    </w:p>
    <w:p w14:paraId="686796CF" w14:textId="191FD940" w:rsidR="003B7A3E" w:rsidRDefault="003B7A3E" w:rsidP="004D2DD9">
      <w:pPr>
        <w:ind w:left="5664"/>
        <w:rPr>
          <w:sz w:val="18"/>
        </w:rPr>
      </w:pPr>
      <w:r w:rsidRPr="003B7A3E">
        <w:rPr>
          <w:sz w:val="18"/>
        </w:rPr>
        <w:t xml:space="preserve">Figur </w:t>
      </w:r>
      <w:r w:rsidR="001513A4">
        <w:rPr>
          <w:sz w:val="18"/>
        </w:rPr>
        <w:t>7</w:t>
      </w:r>
      <w:r w:rsidRPr="003B7A3E">
        <w:rPr>
          <w:sz w:val="18"/>
        </w:rPr>
        <w:t xml:space="preserve">. Undersøkelse av kulturminner utført av arkeologer fra Telemark Fylkeskommune. </w:t>
      </w:r>
    </w:p>
    <w:p w14:paraId="7C2476AE" w14:textId="77777777" w:rsidR="003771D5" w:rsidRPr="003B7A3E" w:rsidRDefault="003771D5" w:rsidP="003771D5">
      <w:pPr>
        <w:rPr>
          <w:sz w:val="18"/>
        </w:rPr>
      </w:pPr>
    </w:p>
    <w:p w14:paraId="691173AA" w14:textId="0E12C93B" w:rsidR="00846403" w:rsidRDefault="00973EF7" w:rsidP="00C94F00">
      <w:pPr>
        <w:pStyle w:val="Overskrift2"/>
      </w:pPr>
      <w:bookmarkStart w:id="22" w:name="_Toc9507687"/>
      <w:r>
        <w:rPr>
          <w:noProof/>
          <w:color w:val="FF0000"/>
          <w:lang w:eastAsia="nb-NO"/>
        </w:rPr>
        <w:lastRenderedPageBreak/>
        <w:drawing>
          <wp:anchor distT="0" distB="0" distL="114300" distR="114300" simplePos="0" relativeHeight="251674624" behindDoc="0" locked="0" layoutInCell="1" allowOverlap="1" wp14:anchorId="5612A7D4" wp14:editId="6932A02F">
            <wp:simplePos x="0" y="0"/>
            <wp:positionH relativeFrom="column">
              <wp:posOffset>2938780</wp:posOffset>
            </wp:positionH>
            <wp:positionV relativeFrom="paragraph">
              <wp:posOffset>203835</wp:posOffset>
            </wp:positionV>
            <wp:extent cx="3039745" cy="2768600"/>
            <wp:effectExtent l="0" t="0" r="8255"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jermbilde_artsdataban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9745" cy="2768600"/>
                    </a:xfrm>
                    <a:prstGeom prst="rect">
                      <a:avLst/>
                    </a:prstGeom>
                  </pic:spPr>
                </pic:pic>
              </a:graphicData>
            </a:graphic>
            <wp14:sizeRelH relativeFrom="margin">
              <wp14:pctWidth>0</wp14:pctWidth>
            </wp14:sizeRelH>
            <wp14:sizeRelV relativeFrom="margin">
              <wp14:pctHeight>0</wp14:pctHeight>
            </wp14:sizeRelV>
          </wp:anchor>
        </w:drawing>
      </w:r>
      <w:r w:rsidR="00C94F00">
        <w:t xml:space="preserve">4.7 </w:t>
      </w:r>
      <w:r w:rsidR="00CE0D7F" w:rsidRPr="00CE0D7F">
        <w:t>Naturverdier</w:t>
      </w:r>
      <w:bookmarkEnd w:id="22"/>
    </w:p>
    <w:p w14:paraId="0A1E395B" w14:textId="57F51395" w:rsidR="00B27015" w:rsidRDefault="009D17AC" w:rsidP="003B7A3E">
      <w:r w:rsidRPr="009D17AC">
        <w:t>Siljanelva</w:t>
      </w:r>
      <w:r>
        <w:t xml:space="preserve"> </w:t>
      </w:r>
      <w:r w:rsidR="00B27015">
        <w:t>er en del av Siljansvassdraget som ble vernet i 1973.  Siljan kommune har utarbeidet og vedtatt egen plan for Siljanvassdraget som ivaretar retningslinjenes mål for forvaltning av vernede vassdrag</w:t>
      </w:r>
      <w:r w:rsidR="007E1B82">
        <w:t xml:space="preserve">, </w:t>
      </w:r>
      <w:r w:rsidR="00B27015">
        <w:t>forvaltning</w:t>
      </w:r>
      <w:r w:rsidR="007E1B82">
        <w:t xml:space="preserve"> </w:t>
      </w:r>
      <w:r w:rsidR="00B27015">
        <w:t>av naturressurser og miljø i tilknytning til vassdraget</w:t>
      </w:r>
      <w:r w:rsidR="007E1B82">
        <w:t>, og arealbruk i vassdragsbeltet.</w:t>
      </w:r>
    </w:p>
    <w:p w14:paraId="0DDFD189" w14:textId="0A5B11BA" w:rsidR="005B663B" w:rsidRDefault="005B663B" w:rsidP="003B7A3E">
      <w:r>
        <w:t>Siljansvassdraget har vært viktig for Siljans historie, spesielt i forbindelse med skogsdrift og tømmerfløting.  I dag er Siljanselva viktig for friluftsliv og rekreasjon.</w:t>
      </w:r>
    </w:p>
    <w:p w14:paraId="5D8F333F" w14:textId="42D32FB3" w:rsidR="003B7A3E" w:rsidRPr="009D17AC" w:rsidRDefault="00C031CE" w:rsidP="003B7A3E">
      <w:r>
        <w:rPr>
          <w:noProof/>
          <w:lang w:eastAsia="nb-NO"/>
        </w:rPr>
        <mc:AlternateContent>
          <mc:Choice Requires="wps">
            <w:drawing>
              <wp:anchor distT="0" distB="0" distL="114300" distR="114300" simplePos="0" relativeHeight="251675648" behindDoc="0" locked="0" layoutInCell="1" allowOverlap="1" wp14:anchorId="0C140133" wp14:editId="206A3042">
                <wp:simplePos x="0" y="0"/>
                <wp:positionH relativeFrom="column">
                  <wp:posOffset>2938780</wp:posOffset>
                </wp:positionH>
                <wp:positionV relativeFrom="paragraph">
                  <wp:posOffset>605407</wp:posOffset>
                </wp:positionV>
                <wp:extent cx="2854960" cy="439420"/>
                <wp:effectExtent l="0" t="0" r="2540" b="0"/>
                <wp:wrapSquare wrapText="bothSides"/>
                <wp:docPr id="17" name="Tekstboks 17"/>
                <wp:cNvGraphicFramePr/>
                <a:graphic xmlns:a="http://schemas.openxmlformats.org/drawingml/2006/main">
                  <a:graphicData uri="http://schemas.microsoft.com/office/word/2010/wordprocessingShape">
                    <wps:wsp>
                      <wps:cNvSpPr txBox="1"/>
                      <wps:spPr>
                        <a:xfrm>
                          <a:off x="0" y="0"/>
                          <a:ext cx="2854960" cy="439420"/>
                        </a:xfrm>
                        <a:prstGeom prst="rect">
                          <a:avLst/>
                        </a:prstGeom>
                        <a:solidFill>
                          <a:schemeClr val="lt1"/>
                        </a:solidFill>
                        <a:ln w="6350">
                          <a:noFill/>
                        </a:ln>
                      </wps:spPr>
                      <wps:txbx>
                        <w:txbxContent>
                          <w:p w14:paraId="6DE21DF2" w14:textId="44D04F40" w:rsidR="005331E8" w:rsidRDefault="005331E8">
                            <w:r w:rsidRPr="003B7A3E">
                              <w:rPr>
                                <w:sz w:val="18"/>
                              </w:rPr>
                              <w:t xml:space="preserve">Figur </w:t>
                            </w:r>
                            <w:r>
                              <w:rPr>
                                <w:sz w:val="18"/>
                              </w:rPr>
                              <w:t>8</w:t>
                            </w:r>
                            <w:r w:rsidRPr="003B7A3E">
                              <w:rPr>
                                <w:sz w:val="18"/>
                              </w:rPr>
                              <w:t xml:space="preserve">. </w:t>
                            </w:r>
                            <w:r>
                              <w:rPr>
                                <w:sz w:val="18"/>
                              </w:rPr>
                              <w:t>Utsnitt av kart fra Artskart som viser registrerte arter i nærheten av planområdet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40133" id="Tekstboks 17" o:spid="_x0000_s1027" type="#_x0000_t202" style="position:absolute;margin-left:231.4pt;margin-top:47.65pt;width:224.8pt;height:34.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" fillcolor="white [3201]" stroked="f" strokeweight=".5pt">
                <v:textbox>
                  <w:txbxContent>
                    <w:p w14:paraId="6DE21DF2" w14:textId="44D04F40" w:rsidR="005331E8" w:rsidRDefault="005331E8">
                      <w:r w:rsidRPr="003B7A3E">
                        <w:rPr>
                          <w:sz w:val="18"/>
                        </w:rPr>
                        <w:t xml:space="preserve">Figur </w:t>
                      </w:r>
                      <w:r>
                        <w:rPr>
                          <w:sz w:val="18"/>
                        </w:rPr>
                        <w:t>8</w:t>
                      </w:r>
                      <w:r w:rsidRPr="003B7A3E">
                        <w:rPr>
                          <w:sz w:val="18"/>
                        </w:rPr>
                        <w:t xml:space="preserve">. </w:t>
                      </w:r>
                      <w:r>
                        <w:rPr>
                          <w:sz w:val="18"/>
                        </w:rPr>
                        <w:t>Utsnitt av kart fra Artskart som viser registrerte arter i nærheten av planområdet</w:t>
                      </w:r>
                    </w:p>
                  </w:txbxContent>
                </v:textbox>
                <w10:wrap type="square"/>
              </v:shape>
            </w:pict>
          </mc:Fallback>
        </mc:AlternateContent>
      </w:r>
      <w:r w:rsidR="00B27015">
        <w:t xml:space="preserve">Elvestrekningen i sentrumsområdet </w:t>
      </w:r>
      <w:r w:rsidR="007E1B82">
        <w:t>omgis</w:t>
      </w:r>
      <w:r w:rsidR="00B27015">
        <w:t xml:space="preserve"> hovedsakelig av jordbruksområder og noe nærings- og boligområder.</w:t>
      </w:r>
      <w:r w:rsidR="00FA6F56">
        <w:t xml:space="preserve">  </w:t>
      </w:r>
      <w:r w:rsidR="00143FBC">
        <w:t>Områdene langs Siljanselva har store pedagogiske</w:t>
      </w:r>
      <w:r w:rsidR="003E0487">
        <w:t xml:space="preserve"> og frilufts</w:t>
      </w:r>
      <w:r w:rsidR="00462177">
        <w:t>-</w:t>
      </w:r>
      <w:r w:rsidR="003E0487">
        <w:t xml:space="preserve"> verdier</w:t>
      </w:r>
      <w:r w:rsidR="00143FBC">
        <w:t xml:space="preserve"> som må bevares.  </w:t>
      </w:r>
      <w:r w:rsidR="003E0487">
        <w:t xml:space="preserve">Det er derfor viktig å sikre fremkommeligheten både til og langs elvestrekningen.  </w:t>
      </w:r>
      <w:r w:rsidR="00143FBC">
        <w:t xml:space="preserve"> </w:t>
      </w:r>
    </w:p>
    <w:p w14:paraId="6C015322" w14:textId="3A99193E" w:rsidR="00973EF7" w:rsidRPr="00B8498A" w:rsidRDefault="00973EF7" w:rsidP="003B7A3E">
      <w:r w:rsidRPr="00973EF7">
        <w:t xml:space="preserve">Ingen </w:t>
      </w:r>
      <w:r w:rsidR="00FA6F56" w:rsidRPr="00973EF7">
        <w:t>rødliste</w:t>
      </w:r>
      <w:r w:rsidRPr="00973EF7">
        <w:t xml:space="preserve"> arter </w:t>
      </w:r>
      <w:r w:rsidR="002E7064">
        <w:t xml:space="preserve">er </w:t>
      </w:r>
      <w:r w:rsidR="00FA6F56">
        <w:t xml:space="preserve">registrert i området </w:t>
      </w:r>
      <w:r w:rsidR="00FA6F56" w:rsidRPr="00973EF7">
        <w:t>ifølge</w:t>
      </w:r>
      <w:r w:rsidRPr="00973EF7">
        <w:t xml:space="preserve"> artsdatabanken</w:t>
      </w:r>
      <w:r w:rsidR="00462177">
        <w:rPr>
          <w:rStyle w:val="Fotnotereferanse"/>
        </w:rPr>
        <w:footnoteReference w:id="1"/>
      </w:r>
      <w:r w:rsidRPr="00973EF7">
        <w:t>.</w:t>
      </w:r>
      <w:r w:rsidR="00BE6C72">
        <w:t xml:space="preserve">  Artskart viser forekomster av</w:t>
      </w:r>
      <w:r w:rsidR="004A324C">
        <w:t xml:space="preserve"> </w:t>
      </w:r>
      <w:r w:rsidR="004005D9">
        <w:t xml:space="preserve">livskraftig bestandsnivåer av karplanter, sopp og to forekomster av fremmed </w:t>
      </w:r>
      <w:r w:rsidR="002E7064">
        <w:t xml:space="preserve">arter.  Det er heller ikke registrert </w:t>
      </w:r>
      <w:r w:rsidR="00657992" w:rsidRPr="000C7EE4">
        <w:t>naturtyper eller verneområder</w:t>
      </w:r>
      <w:r w:rsidR="00657992">
        <w:t xml:space="preserve"> ifølge Miljødirektoratets naturbase.</w:t>
      </w:r>
    </w:p>
    <w:p w14:paraId="79078042" w14:textId="77777777" w:rsidR="00973EF7" w:rsidRPr="00C94F00" w:rsidRDefault="00973EF7" w:rsidP="003B7A3E">
      <w:pPr>
        <w:rPr>
          <w:color w:val="FF0000"/>
        </w:rPr>
      </w:pPr>
    </w:p>
    <w:p w14:paraId="59ADE6B4" w14:textId="1C9FB330" w:rsidR="00846403" w:rsidRDefault="00C94F00" w:rsidP="00C94F00">
      <w:pPr>
        <w:pStyle w:val="Overskrift2"/>
      </w:pPr>
      <w:bookmarkStart w:id="23" w:name="_Toc9507688"/>
      <w:r>
        <w:t xml:space="preserve">4.8 </w:t>
      </w:r>
      <w:r w:rsidR="00CE0D7F" w:rsidRPr="00CE0D7F">
        <w:t>Rekreasjonsverdi/rekreasjonsbruk, uteområder</w:t>
      </w:r>
      <w:bookmarkEnd w:id="23"/>
    </w:p>
    <w:p w14:paraId="313B4B8C" w14:textId="3B16ED92" w:rsidR="00303B2F" w:rsidRPr="00303B2F" w:rsidRDefault="00CF5B40" w:rsidP="00B67250">
      <w:r w:rsidRPr="00303B2F">
        <w:t xml:space="preserve">Siljanelva ligger nær planområdet og denne forbindes </w:t>
      </w:r>
      <w:r w:rsidR="00DD6E64" w:rsidRPr="00303B2F">
        <w:t xml:space="preserve">nordover </w:t>
      </w:r>
      <w:r w:rsidRPr="00303B2F">
        <w:t>med adkomstvei og</w:t>
      </w:r>
      <w:r w:rsidR="00DD6E64" w:rsidRPr="00303B2F">
        <w:t xml:space="preserve"> sti direkte tilknyttet tomten. </w:t>
      </w:r>
    </w:p>
    <w:p w14:paraId="09CA5821" w14:textId="0DB699EA" w:rsidR="00CF5B40" w:rsidRPr="00303B2F" w:rsidRDefault="00DD6E64" w:rsidP="00B67250">
      <w:r w:rsidRPr="00303B2F">
        <w:t xml:space="preserve">Planområdet har tidligere vært brukt til dyrket mark og derfor ikke brukt som rekreasjonsområde. </w:t>
      </w:r>
    </w:p>
    <w:p w14:paraId="35195046" w14:textId="77777777" w:rsidR="00FE621A" w:rsidRDefault="00FE621A" w:rsidP="003B7A3E"/>
    <w:p w14:paraId="4BEE5B4C" w14:textId="1B47FE76" w:rsidR="00846403" w:rsidRDefault="00C94F00" w:rsidP="00C94F00">
      <w:pPr>
        <w:pStyle w:val="Overskrift2"/>
      </w:pPr>
      <w:bookmarkStart w:id="24" w:name="_Toc9507689"/>
      <w:r>
        <w:t xml:space="preserve">4.9 </w:t>
      </w:r>
      <w:r w:rsidR="00CE0D7F" w:rsidRPr="00CE0D7F">
        <w:t>Trafikkforhold</w:t>
      </w:r>
      <w:bookmarkEnd w:id="24"/>
      <w:r w:rsidR="00CE0D7F" w:rsidRPr="00CE0D7F">
        <w:t xml:space="preserve"> </w:t>
      </w:r>
    </w:p>
    <w:p w14:paraId="5559743D" w14:textId="77777777" w:rsidR="00561AD5" w:rsidRDefault="003B7A3E" w:rsidP="003B7A3E">
      <w:r>
        <w:t>Tomta er avgrenset inn til Sentrumsveien fra vest som vil være tilkomstvei til parkeringsareal og barnehagen. Sentrumsveien har per i dag en fart</w:t>
      </w:r>
      <w:r w:rsidR="00C94F00">
        <w:t>sgrense på 50km/t</w:t>
      </w:r>
      <w:r w:rsidR="00561AD5">
        <w:t xml:space="preserve"> og</w:t>
      </w:r>
      <w:r w:rsidR="00C94F00">
        <w:t xml:space="preserve"> bred veibane uten fortau. Veien er kommunal og det er planlagt utført trafikksikring av vegen fra Fv32 til </w:t>
      </w:r>
      <w:r w:rsidR="00561AD5">
        <w:t>Kommunehuset.  I tillegg vil det</w:t>
      </w:r>
      <w:r w:rsidR="00DD6E64">
        <w:t xml:space="preserve"> bli vurdert redusert fartsgrense av strekningen</w:t>
      </w:r>
      <w:r w:rsidR="00C94F00">
        <w:t>.</w:t>
      </w:r>
    </w:p>
    <w:p w14:paraId="171B5130" w14:textId="226D0C22" w:rsidR="00DD6E64" w:rsidRDefault="00462177" w:rsidP="003B7A3E">
      <w:r>
        <w:t>Det går buss</w:t>
      </w:r>
      <w:r w:rsidR="00C94F00">
        <w:t xml:space="preserve"> to ganger i time</w:t>
      </w:r>
      <w:r>
        <w:t>n</w:t>
      </w:r>
      <w:r w:rsidR="00C94F00">
        <w:t xml:space="preserve">, hvert 30. minutt, med </w:t>
      </w:r>
      <w:r w:rsidR="003B13DC">
        <w:t xml:space="preserve">færre </w:t>
      </w:r>
      <w:r w:rsidR="00C94F00">
        <w:t xml:space="preserve">avganger i helgene. Langs Sentrumsveien er det flere busstopp med kantstopp, men disse oppleves som uoversiktlig og er ikke skiltet. </w:t>
      </w:r>
      <w:r w:rsidR="00DD6E64">
        <w:t xml:space="preserve">I forbindelse med trafikksikkerhetstiltak langs Sentrumsveien vil det bli sett på busstopp forholdene langs strekningen. </w:t>
      </w:r>
    </w:p>
    <w:p w14:paraId="4269CE6B" w14:textId="77777777" w:rsidR="00B61523" w:rsidRDefault="00B61523" w:rsidP="003B7A3E"/>
    <w:p w14:paraId="0ACCCCBE" w14:textId="5C65062A" w:rsidR="00846403" w:rsidRDefault="00E51FAA" w:rsidP="00E51FAA">
      <w:pPr>
        <w:pStyle w:val="Overskrift2"/>
      </w:pPr>
      <w:bookmarkStart w:id="25" w:name="_Toc9507690"/>
      <w:r>
        <w:lastRenderedPageBreak/>
        <w:t>4.10 Barns interesser</w:t>
      </w:r>
      <w:bookmarkEnd w:id="25"/>
    </w:p>
    <w:p w14:paraId="00784A7C" w14:textId="7712A13F" w:rsidR="00B61523" w:rsidRPr="00A13D72" w:rsidRDefault="00730E6E" w:rsidP="00B61523">
      <w:r>
        <w:t>Per i dag finnes det ingen lekeplasser eller møteplasser for barn i sentrumsområdet.</w:t>
      </w:r>
      <w:r w:rsidR="002E1AA2">
        <w:t xml:space="preserve">  </w:t>
      </w:r>
      <w:r w:rsidR="008C2568">
        <w:t>Siden mest</w:t>
      </w:r>
      <w:r w:rsidR="00462177">
        <w:t>e</w:t>
      </w:r>
      <w:r w:rsidR="008C2568">
        <w:t>parten av planområdet har til nå vært jordbruksareal har det ikke blitt brukt til rekreasjon.</w:t>
      </w:r>
    </w:p>
    <w:p w14:paraId="21CE2E7F" w14:textId="7026429D" w:rsidR="00B61523" w:rsidRPr="00A13D72" w:rsidRDefault="00462177" w:rsidP="00B61523">
      <w:r>
        <w:t>Siljan har et rikt gang- og sykkelveinettverk som knytter sentrum til boligområdene</w:t>
      </w:r>
      <w:r w:rsidR="009B17A4">
        <w:t xml:space="preserve"> og kobler disse opp mot</w:t>
      </w:r>
      <w:r>
        <w:t xml:space="preserve"> Midtbygda barneskole</w:t>
      </w:r>
      <w:r w:rsidR="009B17A4">
        <w:t xml:space="preserve"> og Siljan ungdomsskole</w:t>
      </w:r>
      <w:r>
        <w:t xml:space="preserve">. </w:t>
      </w:r>
      <w:r w:rsidR="009B17A4">
        <w:t>G/s-veien i sentrum s</w:t>
      </w:r>
      <w:r w:rsidR="00A13D72" w:rsidRPr="00A13D72">
        <w:t xml:space="preserve">tarter </w:t>
      </w:r>
      <w:r w:rsidR="001F7660" w:rsidRPr="00A13D72">
        <w:t>et par hundremeter vest for planområdet</w:t>
      </w:r>
      <w:r w:rsidR="00A13D72" w:rsidRPr="00A13D72">
        <w:t xml:space="preserve"> forbi jordbruksområde fra Sentrumsveien</w:t>
      </w:r>
      <w:r w:rsidR="001F7660" w:rsidRPr="00A13D72">
        <w:t>.</w:t>
      </w:r>
      <w:r w:rsidR="00F0170C">
        <w:t xml:space="preserve">  Framtidige trafi</w:t>
      </w:r>
      <w:r>
        <w:t>kksikring på Sentrumsveien vil knytte planområdet til det eksisterende</w:t>
      </w:r>
      <w:r w:rsidR="00F0170C">
        <w:t xml:space="preserve"> </w:t>
      </w:r>
      <w:r>
        <w:t>g/s-</w:t>
      </w:r>
      <w:r w:rsidR="00F0170C">
        <w:t>nettverket med en</w:t>
      </w:r>
      <w:r>
        <w:t xml:space="preserve"> ny</w:t>
      </w:r>
      <w:r w:rsidR="00F0170C">
        <w:t xml:space="preserve"> gang- /sykkelvei.</w:t>
      </w:r>
    </w:p>
    <w:p w14:paraId="3260AF88" w14:textId="491FE078" w:rsidR="00B61523" w:rsidRDefault="00B61523" w:rsidP="00C94F00"/>
    <w:p w14:paraId="77D41EDB" w14:textId="6DBCF48A" w:rsidR="00846403" w:rsidRDefault="00E51FAA" w:rsidP="00E51FAA">
      <w:pPr>
        <w:pStyle w:val="Overskrift2"/>
      </w:pPr>
      <w:bookmarkStart w:id="26" w:name="_Toc9507691"/>
      <w:r>
        <w:t xml:space="preserve">4.11 </w:t>
      </w:r>
      <w:r w:rsidR="00CE0D7F" w:rsidRPr="00CE0D7F">
        <w:t>Sosial infrastruktur</w:t>
      </w:r>
      <w:bookmarkEnd w:id="26"/>
    </w:p>
    <w:p w14:paraId="343F9D93" w14:textId="742F7949" w:rsidR="00361DE6" w:rsidRDefault="00361DE6" w:rsidP="00CB5A6A">
      <w:r>
        <w:t>Ny barnehage i Siljan sentrum skal erstatte Opdalen barnehage.</w:t>
      </w:r>
    </w:p>
    <w:p w14:paraId="388AB33E" w14:textId="3C0B15C9" w:rsidR="00361DE6" w:rsidRDefault="00361DE6" w:rsidP="00CB5A6A">
      <w:r>
        <w:t>Barneskolen ligger ca. 2km sørvest for planområdet.  Ungdomskolen ligger på Sentrumsveien litt under 1 km nord for planområdet.</w:t>
      </w:r>
    </w:p>
    <w:p w14:paraId="70738CCC" w14:textId="48FDF16E" w:rsidR="00CB5A6A" w:rsidRPr="00D01900" w:rsidRDefault="00CB5A6A" w:rsidP="00CB5A6A">
      <w:r w:rsidRPr="00D01900">
        <w:t>Sentrumsområdet har noen viktige samfunnsfunksjoner innenfor gangavstand</w:t>
      </w:r>
      <w:r w:rsidRPr="005724FB">
        <w:t xml:space="preserve"> </w:t>
      </w:r>
      <w:r w:rsidR="00F0170C">
        <w:t xml:space="preserve">som for eksempel </w:t>
      </w:r>
      <w:r w:rsidRPr="00D01900">
        <w:t>legesenter/sykehjem, kollektivknutepunkt, dagligvarebutikker osv.</w:t>
      </w:r>
      <w:r w:rsidR="00F0170C">
        <w:t xml:space="preserve">  Områdeplan for sentrum som er under arbeid legge</w:t>
      </w:r>
      <w:r w:rsidR="009B17A4">
        <w:t>r</w:t>
      </w:r>
      <w:r w:rsidR="00F0170C">
        <w:t xml:space="preserve"> også opp til utvikling av torg og bibliotek.</w:t>
      </w:r>
    </w:p>
    <w:p w14:paraId="2F6DE932" w14:textId="77777777" w:rsidR="00CB5A6A" w:rsidRDefault="00CB5A6A" w:rsidP="00E51FAA"/>
    <w:p w14:paraId="750E456A" w14:textId="3F358F5C" w:rsidR="00846403" w:rsidRDefault="00E51FAA" w:rsidP="00E51FAA">
      <w:pPr>
        <w:pStyle w:val="Overskrift2"/>
      </w:pPr>
      <w:bookmarkStart w:id="27" w:name="_Toc9507692"/>
      <w:r>
        <w:t xml:space="preserve">4.12 </w:t>
      </w:r>
      <w:r w:rsidR="00CE0D7F" w:rsidRPr="00CE0D7F">
        <w:t>Universell tilgjengelighet</w:t>
      </w:r>
      <w:bookmarkEnd w:id="27"/>
    </w:p>
    <w:p w14:paraId="7E614D54" w14:textId="1456FF98" w:rsidR="00CE73B8" w:rsidRPr="00DF3070" w:rsidRDefault="00E02B29" w:rsidP="00FF77B6">
      <w:pPr>
        <w:spacing w:after="120"/>
      </w:pPr>
      <w:r w:rsidRPr="00DF3070">
        <w:t xml:space="preserve">Planområdet har </w:t>
      </w:r>
      <w:r w:rsidR="00D44E94" w:rsidRPr="00DF3070">
        <w:t>noen variasjoner</w:t>
      </w:r>
      <w:r w:rsidRPr="00DF3070">
        <w:t xml:space="preserve"> når det gjelder terreng</w:t>
      </w:r>
      <w:r w:rsidR="00DF3070">
        <w:t xml:space="preserve">.  </w:t>
      </w:r>
      <w:r w:rsidR="0067358F">
        <w:t>Den sentrale delen av to</w:t>
      </w:r>
      <w:r w:rsidR="009B17A4">
        <w:t>mten er en relativ jevn og flat</w:t>
      </w:r>
      <w:r w:rsidR="0067358F">
        <w:t xml:space="preserve"> flate som ligger</w:t>
      </w:r>
      <w:r w:rsidR="00317FB6">
        <w:t xml:space="preserve"> ca. 1-2m </w:t>
      </w:r>
      <w:r w:rsidR="0067358F">
        <w:t>lavere enn Sentrumsveien.  Mot Siljanselva og omkringliggende dyrka mark er det noe</w:t>
      </w:r>
      <w:r w:rsidR="009B17A4">
        <w:t>n</w:t>
      </w:r>
      <w:r w:rsidR="0067358F">
        <w:t xml:space="preserve"> bratt</w:t>
      </w:r>
      <w:r w:rsidR="009B17A4">
        <w:t>e</w:t>
      </w:r>
      <w:r w:rsidR="0067358F">
        <w:t xml:space="preserve"> skråninger</w:t>
      </w:r>
      <w:r w:rsidR="00317FB6">
        <w:t xml:space="preserve"> og høydeforskjeller på 5-8m.</w:t>
      </w:r>
    </w:p>
    <w:p w14:paraId="2BDF4E24" w14:textId="77777777" w:rsidR="00FF77B6" w:rsidRPr="0028684C" w:rsidRDefault="00FF77B6" w:rsidP="00FF77B6">
      <w:pPr>
        <w:spacing w:after="120"/>
        <w:rPr>
          <w:color w:val="FF0000"/>
        </w:rPr>
      </w:pPr>
    </w:p>
    <w:p w14:paraId="29A526E2" w14:textId="30FCE5EF" w:rsidR="00846403" w:rsidRDefault="00E51FAA" w:rsidP="00E51FAA">
      <w:pPr>
        <w:pStyle w:val="Overskrift2"/>
      </w:pPr>
      <w:bookmarkStart w:id="28" w:name="_Toc9507693"/>
      <w:r w:rsidRPr="00E51FAA">
        <w:t>4.1</w:t>
      </w:r>
      <w:r>
        <w:t xml:space="preserve">3 </w:t>
      </w:r>
      <w:r w:rsidR="00CE0D7F" w:rsidRPr="00CE0D7F">
        <w:t>Teknisk infrastruktur</w:t>
      </w:r>
      <w:bookmarkEnd w:id="28"/>
      <w:r w:rsidR="00CE0D7F" w:rsidRPr="00CE0D7F">
        <w:t xml:space="preserve"> </w:t>
      </w:r>
    </w:p>
    <w:p w14:paraId="38A614C2" w14:textId="28AC3668" w:rsidR="000A5D34" w:rsidRPr="00113AF0" w:rsidRDefault="004005D9" w:rsidP="00E51FAA">
      <w:r w:rsidRPr="00113AF0">
        <w:t>Det er eksisterende o</w:t>
      </w:r>
      <w:r w:rsidR="000A5D34" w:rsidRPr="00113AF0">
        <w:t>ffentlig vann og avløpsanlegg med tilstrekkelig kapasitet til sprinkleranlegg</w:t>
      </w:r>
      <w:r w:rsidR="0084731A" w:rsidRPr="00113AF0">
        <w:t xml:space="preserve"> som</w:t>
      </w:r>
      <w:r w:rsidR="000A5D34" w:rsidRPr="00113AF0">
        <w:t xml:space="preserve"> ligger i direkte tilknytning til tomten. Overvann føres til Siljanelva. </w:t>
      </w:r>
    </w:p>
    <w:p w14:paraId="2BEB0BE3" w14:textId="4D08E46C" w:rsidR="000A5D34" w:rsidRPr="00113AF0" w:rsidRDefault="000A5D34" w:rsidP="00E51FAA">
      <w:r w:rsidRPr="00113AF0">
        <w:t xml:space="preserve">Det er tilstrekkelig kapasitet for høyhastighetsbredbånd i området. </w:t>
      </w:r>
    </w:p>
    <w:p w14:paraId="74253582" w14:textId="108755A4" w:rsidR="00FE3615" w:rsidRPr="00CE78F6" w:rsidRDefault="00CE78F6" w:rsidP="00E51FAA">
      <w:r w:rsidRPr="00E031E9">
        <w:t>Skagerak energi har bekreftet at det er nok kapasitet for levering av strøm til planområdet og at strøm kan hentes fra trafo ved Sentrumsveien 18.</w:t>
      </w:r>
    </w:p>
    <w:p w14:paraId="6E1EFA52" w14:textId="77777777" w:rsidR="006A2F1E" w:rsidRDefault="006A2F1E">
      <w:pPr>
        <w:rPr>
          <w:rFonts w:asciiTheme="majorHAnsi" w:eastAsiaTheme="majorEastAsia" w:hAnsiTheme="majorHAnsi" w:cstheme="majorBidi"/>
          <w:color w:val="2E74B5" w:themeColor="accent1" w:themeShade="BF"/>
          <w:sz w:val="26"/>
          <w:szCs w:val="26"/>
        </w:rPr>
      </w:pPr>
      <w:r>
        <w:br w:type="page"/>
      </w:r>
    </w:p>
    <w:p w14:paraId="589CDFAA" w14:textId="79BD180A" w:rsidR="00846403" w:rsidRDefault="00E51FAA" w:rsidP="00E51FAA">
      <w:pPr>
        <w:pStyle w:val="Overskrift2"/>
      </w:pPr>
      <w:bookmarkStart w:id="29" w:name="_Toc9507694"/>
      <w:r>
        <w:lastRenderedPageBreak/>
        <w:t xml:space="preserve">4.14 </w:t>
      </w:r>
      <w:r w:rsidR="00CE0D7F" w:rsidRPr="00CE0D7F">
        <w:t>Grunnforhold</w:t>
      </w:r>
      <w:bookmarkEnd w:id="29"/>
      <w:r w:rsidR="00CE0D7F" w:rsidRPr="00CE0D7F">
        <w:t xml:space="preserve"> </w:t>
      </w:r>
    </w:p>
    <w:p w14:paraId="153D6E5A" w14:textId="6148A962" w:rsidR="00E51FAA" w:rsidRDefault="00F560DD" w:rsidP="00E51FAA">
      <w:r w:rsidRPr="006B051E">
        <w:rPr>
          <w:rFonts w:ascii="Times New Roman" w:hAnsi="Times New Roman" w:cs="Times New Roman"/>
          <w:noProof/>
          <w:lang w:eastAsia="nb-NO"/>
        </w:rPr>
        <w:drawing>
          <wp:anchor distT="0" distB="0" distL="114300" distR="114300" simplePos="0" relativeHeight="251668480" behindDoc="1" locked="0" layoutInCell="1" allowOverlap="1" wp14:anchorId="037152E1" wp14:editId="5B4030CC">
            <wp:simplePos x="0" y="0"/>
            <wp:positionH relativeFrom="margin">
              <wp:posOffset>2461895</wp:posOffset>
            </wp:positionH>
            <wp:positionV relativeFrom="paragraph">
              <wp:posOffset>24765</wp:posOffset>
            </wp:positionV>
            <wp:extent cx="3946525" cy="2733675"/>
            <wp:effectExtent l="0" t="0" r="0" b="952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46525" cy="2733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51FAA" w:rsidRPr="00E51FAA">
        <w:t>Løs</w:t>
      </w:r>
      <w:r w:rsidR="00496DC4">
        <w:t>massekart</w:t>
      </w:r>
      <w:proofErr w:type="spellEnd"/>
      <w:r w:rsidR="00496DC4">
        <w:t xml:space="preserve"> fra NGU</w:t>
      </w:r>
      <w:r w:rsidR="009B17A4">
        <w:rPr>
          <w:rStyle w:val="Fotnotereferanse"/>
        </w:rPr>
        <w:footnoteReference w:id="2"/>
      </w:r>
      <w:r w:rsidR="00C71AEA">
        <w:t xml:space="preserve"> </w:t>
      </w:r>
      <w:r w:rsidR="00496DC4">
        <w:t>vist i f</w:t>
      </w:r>
      <w:r w:rsidR="009B17A4">
        <w:t>igur 9</w:t>
      </w:r>
      <w:r w:rsidR="00E51FAA" w:rsidRPr="00E51FAA">
        <w:t>, viser at planområdet primært består av tykk havavsetning (blå felt). Øst i området er det tynn hav/strandavsetning (lyseblå felt).</w:t>
      </w:r>
      <w:r w:rsidR="00562FA8">
        <w:t xml:space="preserve"> I nordvest ligger et område med bart fjell.</w:t>
      </w:r>
      <w:r w:rsidR="00E51FAA" w:rsidRPr="00E51FAA">
        <w:t xml:space="preserve"> I sør- vest er det breelvavsetning med (gult felt).</w:t>
      </w:r>
    </w:p>
    <w:p w14:paraId="1C4BE7D5" w14:textId="33D0ABFD" w:rsidR="00867427" w:rsidRDefault="000A5D34" w:rsidP="00E51FAA">
      <w:r>
        <w:t>Det er foretatt undersøkelser av grunnen ved graving ned til fjell</w:t>
      </w:r>
      <w:r w:rsidR="00033C84">
        <w:t xml:space="preserve"> (figur </w:t>
      </w:r>
      <w:r w:rsidR="00BA5D02">
        <w:t>10</w:t>
      </w:r>
      <w:r w:rsidR="00033C84">
        <w:t xml:space="preserve"> og </w:t>
      </w:r>
      <w:r w:rsidR="00BA5D02">
        <w:t>11</w:t>
      </w:r>
      <w:r w:rsidR="00033C84">
        <w:t>)</w:t>
      </w:r>
      <w:r>
        <w:t>. Området er typisk matjord med leirholdig grunn</w:t>
      </w:r>
      <w:r w:rsidR="00366A22">
        <w:t>. Det er målt inn koordinater og dybde ned til fjell der hvor bygget skal plasseres</w:t>
      </w:r>
      <w:r w:rsidR="005E2354">
        <w:t>.</w:t>
      </w:r>
      <w:r w:rsidR="00F86F65">
        <w:t xml:space="preserve"> </w:t>
      </w:r>
    </w:p>
    <w:p w14:paraId="234EB359" w14:textId="48E9C69D" w:rsidR="00F560DD" w:rsidRPr="00F560DD" w:rsidRDefault="00F560DD" w:rsidP="00F560DD">
      <w:pPr>
        <w:rPr>
          <w:color w:val="FF0000"/>
        </w:rPr>
      </w:pPr>
      <w:r>
        <w:rPr>
          <w:color w:val="FF0000"/>
        </w:rPr>
        <w:tab/>
      </w:r>
      <w:r>
        <w:rPr>
          <w:color w:val="FF0000"/>
        </w:rPr>
        <w:tab/>
      </w:r>
      <w:r>
        <w:rPr>
          <w:color w:val="FF0000"/>
        </w:rPr>
        <w:tab/>
      </w:r>
      <w:r>
        <w:rPr>
          <w:color w:val="FF0000"/>
        </w:rPr>
        <w:tab/>
      </w:r>
      <w:r>
        <w:rPr>
          <w:color w:val="FF0000"/>
        </w:rPr>
        <w:tab/>
      </w:r>
      <w:r>
        <w:rPr>
          <w:color w:val="FF0000"/>
        </w:rPr>
        <w:tab/>
      </w:r>
      <w:r w:rsidR="009B17A4">
        <w:rPr>
          <w:color w:val="FF0000"/>
        </w:rPr>
        <w:tab/>
      </w:r>
      <w:r w:rsidR="009B17A4">
        <w:rPr>
          <w:color w:val="FF0000"/>
        </w:rPr>
        <w:tab/>
      </w:r>
      <w:r w:rsidR="009B17A4">
        <w:rPr>
          <w:color w:val="FF0000"/>
        </w:rPr>
        <w:tab/>
      </w:r>
      <w:r w:rsidR="009B17A4">
        <w:rPr>
          <w:color w:val="FF0000"/>
        </w:rPr>
        <w:tab/>
      </w:r>
      <w:r w:rsidR="009B17A4">
        <w:rPr>
          <w:color w:val="FF0000"/>
        </w:rPr>
        <w:tab/>
      </w:r>
      <w:r w:rsidR="009B17A4">
        <w:rPr>
          <w:color w:val="FF0000"/>
        </w:rPr>
        <w:tab/>
      </w:r>
      <w:r w:rsidR="009B17A4">
        <w:rPr>
          <w:color w:val="FF0000"/>
        </w:rPr>
        <w:tab/>
      </w:r>
      <w:r w:rsidRPr="00E51FAA">
        <w:rPr>
          <w:sz w:val="18"/>
        </w:rPr>
        <w:t xml:space="preserve">Figur </w:t>
      </w:r>
      <w:r w:rsidR="00BA5D02">
        <w:rPr>
          <w:sz w:val="18"/>
        </w:rPr>
        <w:t>9</w:t>
      </w:r>
      <w:r w:rsidRPr="00E51FAA">
        <w:rPr>
          <w:sz w:val="18"/>
        </w:rPr>
        <w:t xml:space="preserve">. </w:t>
      </w:r>
      <w:proofErr w:type="spellStart"/>
      <w:r w:rsidRPr="00E51FAA">
        <w:rPr>
          <w:sz w:val="18"/>
        </w:rPr>
        <w:t>Løsmassekart</w:t>
      </w:r>
      <w:proofErr w:type="spellEnd"/>
      <w:r w:rsidRPr="00E51FAA">
        <w:rPr>
          <w:sz w:val="18"/>
        </w:rPr>
        <w:t xml:space="preserve"> fra NGU.</w:t>
      </w:r>
    </w:p>
    <w:p w14:paraId="4B156D92" w14:textId="302B33F3" w:rsidR="00BA5D02" w:rsidRDefault="00BA5D02" w:rsidP="00BA5D02">
      <w:pPr>
        <w:rPr>
          <w:sz w:val="18"/>
        </w:rPr>
      </w:pPr>
      <w:r>
        <w:rPr>
          <w:noProof/>
          <w:color w:val="FF0000"/>
          <w:lang w:eastAsia="nb-NO"/>
        </w:rPr>
        <w:drawing>
          <wp:anchor distT="0" distB="0" distL="114300" distR="114300" simplePos="0" relativeHeight="251680768" behindDoc="0" locked="0" layoutInCell="1" allowOverlap="1" wp14:anchorId="5764742D" wp14:editId="5EF68145">
            <wp:simplePos x="0" y="0"/>
            <wp:positionH relativeFrom="column">
              <wp:posOffset>-244475</wp:posOffset>
            </wp:positionH>
            <wp:positionV relativeFrom="paragraph">
              <wp:posOffset>668655</wp:posOffset>
            </wp:positionV>
            <wp:extent cx="3570605" cy="2677795"/>
            <wp:effectExtent l="8255"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46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570605" cy="2677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81792" behindDoc="0" locked="0" layoutInCell="1" allowOverlap="1" wp14:anchorId="086DC2B8" wp14:editId="5949D958">
            <wp:simplePos x="0" y="0"/>
            <wp:positionH relativeFrom="column">
              <wp:posOffset>3224530</wp:posOffset>
            </wp:positionH>
            <wp:positionV relativeFrom="paragraph">
              <wp:posOffset>222250</wp:posOffset>
            </wp:positionV>
            <wp:extent cx="2671445" cy="3562350"/>
            <wp:effectExtent l="0" t="0" r="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nkt 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445" cy="3562350"/>
                    </a:xfrm>
                    <a:prstGeom prst="rect">
                      <a:avLst/>
                    </a:prstGeom>
                  </pic:spPr>
                </pic:pic>
              </a:graphicData>
            </a:graphic>
            <wp14:sizeRelH relativeFrom="margin">
              <wp14:pctWidth>0</wp14:pctWidth>
            </wp14:sizeRelH>
            <wp14:sizeRelV relativeFrom="margin">
              <wp14:pctHeight>0</wp14:pctHeight>
            </wp14:sizeRelV>
          </wp:anchor>
        </w:drawing>
      </w:r>
    </w:p>
    <w:p w14:paraId="04155AD9" w14:textId="48C44661" w:rsidR="00BA5D02" w:rsidRDefault="00BA5D02" w:rsidP="00BA5D02">
      <w:pPr>
        <w:rPr>
          <w:sz w:val="18"/>
        </w:rPr>
      </w:pPr>
    </w:p>
    <w:p w14:paraId="618F1FCB" w14:textId="3015CE76" w:rsidR="00505A46" w:rsidRPr="00BA5D02" w:rsidRDefault="00033C84" w:rsidP="00BA5D02">
      <w:pPr>
        <w:ind w:left="1416" w:firstLine="708"/>
        <w:rPr>
          <w:color w:val="FF0000"/>
        </w:rPr>
      </w:pPr>
      <w:bookmarkStart w:id="30" w:name="_Toc9507695"/>
      <w:r w:rsidRPr="00E031E9">
        <w:rPr>
          <w:sz w:val="18"/>
        </w:rPr>
        <w:t xml:space="preserve">Figur </w:t>
      </w:r>
      <w:r w:rsidR="00BA5D02">
        <w:rPr>
          <w:sz w:val="18"/>
        </w:rPr>
        <w:t>10</w:t>
      </w:r>
      <w:r w:rsidRPr="00E031E9">
        <w:rPr>
          <w:sz w:val="18"/>
        </w:rPr>
        <w:t xml:space="preserve"> og </w:t>
      </w:r>
      <w:r w:rsidR="00BA5D02">
        <w:rPr>
          <w:sz w:val="18"/>
        </w:rPr>
        <w:t>11</w:t>
      </w:r>
      <w:r w:rsidRPr="00E031E9">
        <w:rPr>
          <w:sz w:val="18"/>
        </w:rPr>
        <w:t xml:space="preserve"> </w:t>
      </w:r>
      <w:r>
        <w:rPr>
          <w:sz w:val="18"/>
        </w:rPr>
        <w:t xml:space="preserve">Bilder fra </w:t>
      </w:r>
      <w:proofErr w:type="spellStart"/>
      <w:r>
        <w:rPr>
          <w:sz w:val="18"/>
        </w:rPr>
        <w:t>geotekniskeundersøkelser</w:t>
      </w:r>
      <w:proofErr w:type="spellEnd"/>
      <w:r>
        <w:rPr>
          <w:sz w:val="18"/>
        </w:rPr>
        <w:t xml:space="preserve"> i planområdet</w:t>
      </w:r>
      <w:bookmarkEnd w:id="30"/>
    </w:p>
    <w:p w14:paraId="36EDE2B9" w14:textId="77777777" w:rsidR="00033C84" w:rsidRPr="00033C84" w:rsidRDefault="00033C84" w:rsidP="00E031E9"/>
    <w:p w14:paraId="6FF96387" w14:textId="77777777" w:rsidR="00A954F8" w:rsidRDefault="00A954F8" w:rsidP="00E51FAA">
      <w:pPr>
        <w:pStyle w:val="Overskrift2"/>
      </w:pPr>
    </w:p>
    <w:p w14:paraId="0A7DE5E4" w14:textId="650E4852" w:rsidR="00846403" w:rsidRDefault="00E51FAA" w:rsidP="00E51FAA">
      <w:pPr>
        <w:pStyle w:val="Overskrift2"/>
      </w:pPr>
      <w:bookmarkStart w:id="31" w:name="_Toc9507696"/>
      <w:r>
        <w:t xml:space="preserve">4.15 </w:t>
      </w:r>
      <w:r w:rsidR="00CE0D7F" w:rsidRPr="00CE0D7F">
        <w:t>Støyforhold</w:t>
      </w:r>
      <w:r>
        <w:t xml:space="preserve"> og evt. luftforurensning</w:t>
      </w:r>
      <w:bookmarkEnd w:id="31"/>
    </w:p>
    <w:p w14:paraId="13D8F7B6" w14:textId="2B14B129" w:rsidR="00544C7D" w:rsidRDefault="00544C7D" w:rsidP="00E51FAA">
      <w:r>
        <w:t>Miljøverndepartementets planretningslinje T‐1442 legges til grunn ved arealplanlegging og b</w:t>
      </w:r>
      <w:r w:rsidR="009B17A4">
        <w:t>ehandling av enkeltsaker etter P</w:t>
      </w:r>
      <w:r>
        <w:t xml:space="preserve">lan‐ og bygningsloven.  Anbefalt støygrense fra vei er 55 </w:t>
      </w:r>
      <w:proofErr w:type="spellStart"/>
      <w:r>
        <w:t>L</w:t>
      </w:r>
      <w:r w:rsidRPr="00426AA9">
        <w:rPr>
          <w:vertAlign w:val="subscript"/>
        </w:rPr>
        <w:t>den</w:t>
      </w:r>
      <w:proofErr w:type="spellEnd"/>
      <w:r>
        <w:t>.</w:t>
      </w:r>
      <w:r w:rsidR="00F02839">
        <w:t xml:space="preserve">  Gul sone viser områder med støynivå mellom 55 og 65 </w:t>
      </w:r>
      <w:proofErr w:type="spellStart"/>
      <w:r w:rsidR="00F02839">
        <w:t>L</w:t>
      </w:r>
      <w:r w:rsidR="00F02839" w:rsidRPr="00426AA9">
        <w:rPr>
          <w:vertAlign w:val="subscript"/>
        </w:rPr>
        <w:t>den</w:t>
      </w:r>
      <w:proofErr w:type="spellEnd"/>
      <w:r w:rsidR="00F02839">
        <w:t>.</w:t>
      </w:r>
      <w:r>
        <w:t xml:space="preserve"> </w:t>
      </w:r>
    </w:p>
    <w:p w14:paraId="7F72B99C" w14:textId="677F2F4B" w:rsidR="00544C7D" w:rsidRDefault="00544C7D" w:rsidP="00E51FAA">
      <w:r>
        <w:t>Denne veilederen viser (</w:t>
      </w:r>
      <w:proofErr w:type="spellStart"/>
      <w:r w:rsidRPr="00D303BB">
        <w:t>kap</w:t>
      </w:r>
      <w:proofErr w:type="spellEnd"/>
      <w:r w:rsidRPr="00D303BB">
        <w:t>. 9.2 tabell 33</w:t>
      </w:r>
      <w:r>
        <w:t>) at maksimal bredde for gul sone ut fra vei med ÅDT under 500 og fartsgrense 50km/t er 16 meter.</w:t>
      </w:r>
    </w:p>
    <w:p w14:paraId="1A9419A5" w14:textId="57870135" w:rsidR="007D4089" w:rsidRDefault="00E51FAA" w:rsidP="006C69A7">
      <w:pPr>
        <w:spacing w:after="0"/>
      </w:pPr>
      <w:r w:rsidRPr="00E51FAA">
        <w:t>Planområdet ligger</w:t>
      </w:r>
      <w:r w:rsidR="007D4089">
        <w:t xml:space="preserve"> utenfor </w:t>
      </w:r>
      <w:proofErr w:type="spellStart"/>
      <w:r w:rsidR="007D4089">
        <w:t>gulsone</w:t>
      </w:r>
      <w:proofErr w:type="spellEnd"/>
      <w:r w:rsidR="007D4089">
        <w:t xml:space="preserve"> og er</w:t>
      </w:r>
      <w:r w:rsidRPr="00E51FAA">
        <w:t xml:space="preserve"> forholdsvis langt fra FV. 32 Lardalsveien</w:t>
      </w:r>
      <w:r w:rsidR="007D4089">
        <w:t>. D</w:t>
      </w:r>
      <w:r w:rsidRPr="00E51FAA">
        <w:t>et er lite trafikk langs Sentrumsveien.</w:t>
      </w:r>
      <w:r w:rsidR="00207689">
        <w:t xml:space="preserve"> </w:t>
      </w:r>
      <w:r w:rsidR="007C7829">
        <w:t xml:space="preserve">Dette </w:t>
      </w:r>
      <w:r w:rsidR="00544C7D">
        <w:t>tilsier</w:t>
      </w:r>
      <w:r w:rsidR="007C7829">
        <w:t xml:space="preserve"> at barnehagen</w:t>
      </w:r>
      <w:r w:rsidR="00234B45">
        <w:t xml:space="preserve"> </w:t>
      </w:r>
      <w:r w:rsidR="007C7829">
        <w:t xml:space="preserve">ikke vil være støyutsatt. </w:t>
      </w:r>
    </w:p>
    <w:p w14:paraId="5E0EE51C" w14:textId="47CF1AD5" w:rsidR="006C69A7" w:rsidRDefault="006C69A7" w:rsidP="00EB73AB">
      <w:pPr>
        <w:spacing w:after="0"/>
      </w:pPr>
    </w:p>
    <w:p w14:paraId="79A6B8E2" w14:textId="75C06A72" w:rsidR="00E51FAA" w:rsidRDefault="00E51FAA" w:rsidP="00E51FAA">
      <w:r>
        <w:t xml:space="preserve">Trafikkmengden langs Sentrumsveien er vurdert så liten, at luftutredning ikke er foretatt. </w:t>
      </w:r>
    </w:p>
    <w:p w14:paraId="7F28564C" w14:textId="77777777" w:rsidR="00366A22" w:rsidRDefault="00366A22" w:rsidP="00E51FAA"/>
    <w:p w14:paraId="0726DAA9" w14:textId="77777777" w:rsidR="00FE0B0B" w:rsidRDefault="00FE0B0B" w:rsidP="00E51FAA"/>
    <w:p w14:paraId="37AEB418" w14:textId="0B1C3527" w:rsidR="00177ECF" w:rsidRDefault="00177ECF" w:rsidP="00177ECF">
      <w:pPr>
        <w:pStyle w:val="Overskrift2"/>
      </w:pPr>
      <w:bookmarkStart w:id="32" w:name="_Toc9507697"/>
      <w:r>
        <w:t>4.1</w:t>
      </w:r>
      <w:r w:rsidR="0057049D">
        <w:t>6</w:t>
      </w:r>
      <w:r>
        <w:t xml:space="preserve"> </w:t>
      </w:r>
      <w:r w:rsidR="00CE0D7F" w:rsidRPr="00CE0D7F">
        <w:t>Risiko- og sårbarhet</w:t>
      </w:r>
      <w:bookmarkEnd w:id="32"/>
      <w:r w:rsidR="00CE0D7F" w:rsidRPr="00CE0D7F">
        <w:t xml:space="preserve"> </w:t>
      </w:r>
    </w:p>
    <w:p w14:paraId="443FD5F5" w14:textId="2D81CA50" w:rsidR="00846403" w:rsidRDefault="0029612B" w:rsidP="00177ECF">
      <w:r>
        <w:t>S</w:t>
      </w:r>
      <w:r w:rsidR="00CE64D4">
        <w:t>e</w:t>
      </w:r>
      <w:r>
        <w:t xml:space="preserve"> eget vedlegg for ROS-analyse</w:t>
      </w:r>
      <w:r w:rsidR="00CE64D4">
        <w:t xml:space="preserve"> (vedlegg 5)</w:t>
      </w:r>
      <w:r>
        <w:t>.</w:t>
      </w:r>
    </w:p>
    <w:p w14:paraId="72C7292F" w14:textId="29157BBA" w:rsidR="00C153FF" w:rsidRDefault="00C153FF" w:rsidP="00177ECF">
      <w:r>
        <w:t>Aktuelle forhold som krever vurdering av tiltak er:</w:t>
      </w:r>
    </w:p>
    <w:p w14:paraId="383862F1" w14:textId="1B667D8E" w:rsidR="00C153FF" w:rsidRDefault="00C153FF" w:rsidP="0035262B">
      <w:pPr>
        <w:pStyle w:val="Listeavsnitt"/>
        <w:numPr>
          <w:ilvl w:val="0"/>
          <w:numId w:val="3"/>
        </w:numPr>
        <w:spacing w:after="0"/>
      </w:pPr>
      <w:proofErr w:type="spellStart"/>
      <w:r>
        <w:t>Løsmasse</w:t>
      </w:r>
      <w:proofErr w:type="spellEnd"/>
      <w:r>
        <w:t>/leirskred</w:t>
      </w:r>
    </w:p>
    <w:p w14:paraId="45EB6470" w14:textId="610BECB0" w:rsidR="00A445C0" w:rsidRDefault="00A445C0" w:rsidP="0035262B">
      <w:pPr>
        <w:pStyle w:val="Listeavsnitt"/>
        <w:numPr>
          <w:ilvl w:val="0"/>
          <w:numId w:val="3"/>
        </w:numPr>
        <w:spacing w:after="0"/>
      </w:pPr>
      <w:r>
        <w:t>Dambrudd</w:t>
      </w:r>
    </w:p>
    <w:p w14:paraId="1C11062B" w14:textId="4C0B1082" w:rsidR="00A445C0" w:rsidRDefault="00A445C0" w:rsidP="0035262B">
      <w:pPr>
        <w:pStyle w:val="Listeavsnitt"/>
        <w:numPr>
          <w:ilvl w:val="0"/>
          <w:numId w:val="3"/>
        </w:numPr>
        <w:spacing w:after="0"/>
      </w:pPr>
      <w:r>
        <w:t>Elveflom</w:t>
      </w:r>
    </w:p>
    <w:p w14:paraId="32D7D65A" w14:textId="7403015F" w:rsidR="00A445C0" w:rsidRDefault="009B17A4" w:rsidP="0035262B">
      <w:pPr>
        <w:pStyle w:val="Listeavsnitt"/>
        <w:numPr>
          <w:ilvl w:val="0"/>
          <w:numId w:val="3"/>
        </w:numPr>
        <w:spacing w:after="0"/>
      </w:pPr>
      <w:r>
        <w:t>O</w:t>
      </w:r>
      <w:r w:rsidR="00A445C0">
        <w:t>vervann</w:t>
      </w:r>
    </w:p>
    <w:p w14:paraId="5062D447" w14:textId="1F9A7D44" w:rsidR="00C153FF" w:rsidRDefault="00C153FF" w:rsidP="0035262B">
      <w:pPr>
        <w:pStyle w:val="Listeavsnitt"/>
        <w:numPr>
          <w:ilvl w:val="0"/>
          <w:numId w:val="3"/>
        </w:numPr>
        <w:spacing w:after="0"/>
      </w:pPr>
      <w:r>
        <w:t>Vann med fare for usikker is</w:t>
      </w:r>
      <w:r w:rsidR="00A445C0">
        <w:t>/drukning</w:t>
      </w:r>
    </w:p>
    <w:p w14:paraId="73A4FABB" w14:textId="65D9FDFE" w:rsidR="00C153FF" w:rsidRDefault="00C153FF" w:rsidP="0035262B">
      <w:pPr>
        <w:pStyle w:val="Listeavsnitt"/>
        <w:numPr>
          <w:ilvl w:val="0"/>
          <w:numId w:val="3"/>
        </w:numPr>
        <w:spacing w:after="0"/>
      </w:pPr>
      <w:r>
        <w:t>Konsekvenser for vei (økt trafikk)</w:t>
      </w:r>
    </w:p>
    <w:p w14:paraId="153D685A" w14:textId="6AFA9FBB" w:rsidR="00C153FF" w:rsidRDefault="00C153FF" w:rsidP="0035262B">
      <w:pPr>
        <w:pStyle w:val="Listeavsnitt"/>
        <w:numPr>
          <w:ilvl w:val="0"/>
          <w:numId w:val="3"/>
        </w:numPr>
        <w:spacing w:after="0"/>
      </w:pPr>
      <w:r>
        <w:t>Radongass</w:t>
      </w:r>
    </w:p>
    <w:p w14:paraId="1A63E05A" w14:textId="04C46F80" w:rsidR="00C153FF" w:rsidRDefault="00C153FF" w:rsidP="0035262B">
      <w:pPr>
        <w:pStyle w:val="Listeavsnitt"/>
        <w:numPr>
          <w:ilvl w:val="0"/>
          <w:numId w:val="3"/>
        </w:numPr>
        <w:spacing w:after="0"/>
      </w:pPr>
      <w:r>
        <w:t>Påkjørsel av myke trafikanter</w:t>
      </w:r>
    </w:p>
    <w:p w14:paraId="7EF63426" w14:textId="50355A32" w:rsidR="00A445C0" w:rsidRDefault="00A445C0" w:rsidP="0035262B">
      <w:pPr>
        <w:pStyle w:val="Listeavsnitt"/>
        <w:numPr>
          <w:ilvl w:val="0"/>
          <w:numId w:val="3"/>
        </w:numPr>
        <w:spacing w:after="0"/>
      </w:pPr>
      <w:r>
        <w:t>Anleggstrafikk</w:t>
      </w:r>
    </w:p>
    <w:p w14:paraId="17BFA25C" w14:textId="3270FF81" w:rsidR="00FE0B0B" w:rsidRDefault="00FE0B0B" w:rsidP="00FE0B0B">
      <w:pPr>
        <w:pStyle w:val="Listeavsnitt"/>
        <w:rPr>
          <w:color w:val="FF0000"/>
        </w:rPr>
      </w:pPr>
    </w:p>
    <w:p w14:paraId="3406CB09" w14:textId="418AE0CC" w:rsidR="00A24F0C" w:rsidRDefault="00A24F0C" w:rsidP="00FE0B0B">
      <w:pPr>
        <w:pStyle w:val="Listeavsnitt"/>
        <w:rPr>
          <w:color w:val="FF0000"/>
        </w:rPr>
      </w:pPr>
    </w:p>
    <w:p w14:paraId="28CDC0BE" w14:textId="77777777" w:rsidR="0057049D" w:rsidRPr="0029612B" w:rsidRDefault="0057049D" w:rsidP="0029612B">
      <w:pPr>
        <w:rPr>
          <w:color w:val="FF0000"/>
        </w:rPr>
      </w:pPr>
    </w:p>
    <w:p w14:paraId="541F477E" w14:textId="77777777" w:rsidR="00846403" w:rsidRPr="00177ECF" w:rsidRDefault="00846403" w:rsidP="0035262B">
      <w:pPr>
        <w:pStyle w:val="Overskrift1"/>
        <w:numPr>
          <w:ilvl w:val="0"/>
          <w:numId w:val="1"/>
        </w:numPr>
      </w:pPr>
      <w:bookmarkStart w:id="33" w:name="_Toc9507698"/>
      <w:r w:rsidRPr="00177ECF">
        <w:t>Planprosessen</w:t>
      </w:r>
      <w:bookmarkEnd w:id="33"/>
    </w:p>
    <w:p w14:paraId="4F068437" w14:textId="77777777" w:rsidR="005908CC" w:rsidRDefault="00846403" w:rsidP="0035262B">
      <w:pPr>
        <w:pStyle w:val="Overskrift2"/>
        <w:numPr>
          <w:ilvl w:val="1"/>
          <w:numId w:val="2"/>
        </w:numPr>
      </w:pPr>
      <w:bookmarkStart w:id="34" w:name="_Toc9507699"/>
      <w:r w:rsidRPr="00846403">
        <w:t>Oppstarts</w:t>
      </w:r>
      <w:r w:rsidR="00177ECF">
        <w:t>møte og eventuelle andre møter</w:t>
      </w:r>
      <w:bookmarkEnd w:id="34"/>
    </w:p>
    <w:p w14:paraId="1864775B" w14:textId="3B2C5DCB" w:rsidR="004415AB" w:rsidRPr="004415AB" w:rsidRDefault="004415AB" w:rsidP="00202F6E">
      <w:r w:rsidRPr="0057049D">
        <w:t>Kommunen er forslagstiller og derfor er det ikke behov for oppstartsmøte. Sjekkliste til Grenlandsstandarden 50-011 er gjennomgått</w:t>
      </w:r>
      <w:r w:rsidR="007C7829" w:rsidRPr="0057049D">
        <w:t xml:space="preserve"> og kommentert.</w:t>
      </w:r>
      <w:r w:rsidR="007C7829">
        <w:t xml:space="preserve"> </w:t>
      </w:r>
    </w:p>
    <w:p w14:paraId="7FE3FC04" w14:textId="77777777" w:rsidR="00A24F0C" w:rsidRDefault="00A24F0C" w:rsidP="00177ECF">
      <w:pPr>
        <w:rPr>
          <w:color w:val="FF0000"/>
        </w:rPr>
      </w:pPr>
    </w:p>
    <w:p w14:paraId="6AABEAA4" w14:textId="1C9DCE35" w:rsidR="005908CC" w:rsidRDefault="00846403" w:rsidP="0035262B">
      <w:pPr>
        <w:pStyle w:val="Overskrift2"/>
        <w:numPr>
          <w:ilvl w:val="1"/>
          <w:numId w:val="2"/>
        </w:numPr>
      </w:pPr>
      <w:bookmarkStart w:id="35" w:name="_Toc9507700"/>
      <w:r w:rsidRPr="00846403">
        <w:t>Medvirkningsprosess</w:t>
      </w:r>
      <w:bookmarkEnd w:id="35"/>
    </w:p>
    <w:p w14:paraId="60557E2D" w14:textId="79FED902" w:rsidR="00177ECF" w:rsidRDefault="00177ECF" w:rsidP="00177ECF">
      <w:r>
        <w:t>Oppstart av planarbeidet ble an</w:t>
      </w:r>
      <w:r w:rsidR="00447C64">
        <w:t>nonsert i avisen TA</w:t>
      </w:r>
      <w:r w:rsidR="00226080" w:rsidRPr="00226080">
        <w:rPr>
          <w:color w:val="FF0000"/>
        </w:rPr>
        <w:t xml:space="preserve"> </w:t>
      </w:r>
      <w:r w:rsidR="000E686F" w:rsidRPr="0057049D">
        <w:t>03.07.2018</w:t>
      </w:r>
      <w:r w:rsidR="00447C64">
        <w:t xml:space="preserve">, </w:t>
      </w:r>
      <w:r>
        <w:t xml:space="preserve">med frist for innspill til planarbeidet 27.08.2018. </w:t>
      </w:r>
    </w:p>
    <w:p w14:paraId="4AD67411" w14:textId="026B991D" w:rsidR="00447C64" w:rsidRDefault="00447C64" w:rsidP="00177ECF">
      <w:r>
        <w:t xml:space="preserve">Det er kun kommet inn tre innspill i forbindelse med oppstart av planarbeidet. Ut av disse er to offentlige merknader og én fra berørt nabo.  </w:t>
      </w:r>
    </w:p>
    <w:p w14:paraId="00ADF8D5" w14:textId="7F692C40" w:rsidR="00C333EF" w:rsidRDefault="00C333EF" w:rsidP="00C333EF">
      <w:r w:rsidRPr="0057049D">
        <w:lastRenderedPageBreak/>
        <w:t>Barnehagens representanter er inkludert i prosessen med utforming av bygget og utearealet, som kjøres parallelt med planarbeidet.</w:t>
      </w:r>
    </w:p>
    <w:p w14:paraId="00D387EB" w14:textId="77777777" w:rsidR="0057049D" w:rsidRDefault="0057049D" w:rsidP="00C333EF"/>
    <w:p w14:paraId="68EE1093" w14:textId="5AAE8B17" w:rsidR="000437DE" w:rsidRDefault="000437DE" w:rsidP="0035262B">
      <w:pPr>
        <w:pStyle w:val="Overskrift2"/>
        <w:numPr>
          <w:ilvl w:val="1"/>
          <w:numId w:val="2"/>
        </w:numPr>
      </w:pPr>
      <w:bookmarkStart w:id="36" w:name="_Toc9507701"/>
      <w:r>
        <w:t>Innkomne innspill</w:t>
      </w:r>
      <w:bookmarkEnd w:id="36"/>
    </w:p>
    <w:p w14:paraId="49A798D4" w14:textId="05DB8088" w:rsidR="0057049D" w:rsidRPr="0057049D" w:rsidRDefault="0057049D" w:rsidP="000437DE">
      <w:r>
        <w:t>Innkom</w:t>
      </w:r>
      <w:r w:rsidR="000437DE">
        <w:t xml:space="preserve">ne merknader er oppsummert og kommentert </w:t>
      </w:r>
      <w:r w:rsidR="0088279F">
        <w:t>i eget vedlegg</w:t>
      </w:r>
      <w:r w:rsidR="00234B45">
        <w:t xml:space="preserve"> (vedlegg 4)</w:t>
      </w:r>
      <w:r w:rsidR="000437DE">
        <w:t>.</w:t>
      </w:r>
    </w:p>
    <w:p w14:paraId="24C024C9" w14:textId="77777777" w:rsidR="0057049D" w:rsidRPr="0057049D" w:rsidRDefault="0057049D" w:rsidP="00C333EF"/>
    <w:p w14:paraId="07A6E6FC" w14:textId="77777777" w:rsidR="00024B7D" w:rsidRPr="00846403" w:rsidRDefault="00024B7D" w:rsidP="005908CC">
      <w:pPr>
        <w:pStyle w:val="Listeavsnitt"/>
      </w:pPr>
    </w:p>
    <w:p w14:paraId="66B22BA1" w14:textId="2F230295" w:rsidR="00846403" w:rsidRPr="00447C64" w:rsidRDefault="005908CC" w:rsidP="0035262B">
      <w:pPr>
        <w:pStyle w:val="Overskrift1"/>
        <w:numPr>
          <w:ilvl w:val="0"/>
          <w:numId w:val="1"/>
        </w:numPr>
      </w:pPr>
      <w:bookmarkStart w:id="37" w:name="_Toc9507702"/>
      <w:r w:rsidRPr="00447C64">
        <w:t>Beskrivelse av planforslaget</w:t>
      </w:r>
      <w:bookmarkEnd w:id="37"/>
      <w:r w:rsidR="009413E8">
        <w:t xml:space="preserve"> </w:t>
      </w:r>
    </w:p>
    <w:p w14:paraId="08F422E4" w14:textId="2EC9A2C5" w:rsidR="00AA51EB" w:rsidRDefault="00447C64" w:rsidP="00AA51EB">
      <w:pPr>
        <w:pStyle w:val="Overskrift2"/>
      </w:pPr>
      <w:bookmarkStart w:id="38" w:name="_Toc9507703"/>
      <w:r>
        <w:t xml:space="preserve">6.1 </w:t>
      </w:r>
      <w:r w:rsidR="005908CC" w:rsidRPr="00CE0D7F">
        <w:t>Planlagt arealbruk (</w:t>
      </w:r>
      <w:r w:rsidR="005908CC" w:rsidRPr="00447C64">
        <w:rPr>
          <w:i/>
        </w:rPr>
        <w:t>reguleringsformål</w:t>
      </w:r>
      <w:r w:rsidR="005908CC" w:rsidRPr="00CE0D7F">
        <w:t>)</w:t>
      </w:r>
      <w:bookmarkEnd w:id="38"/>
    </w:p>
    <w:p w14:paraId="247CF257" w14:textId="67E16F68" w:rsidR="000C6F9C" w:rsidRDefault="000C6F9C" w:rsidP="006535A5">
      <w:r>
        <w:t xml:space="preserve">Det skal bygges ny barnehage med 3 avdelinger </w:t>
      </w:r>
      <w:r w:rsidR="00F42D56">
        <w:t xml:space="preserve">og tilknyttet anlegg </w:t>
      </w:r>
      <w:r>
        <w:t xml:space="preserve">i </w:t>
      </w:r>
      <w:r w:rsidR="00F42D56">
        <w:t>planområdet</w:t>
      </w:r>
      <w:r>
        <w:t xml:space="preserve">.  Barnehagens uteområde vil være tilgjengelig for allmenheten utenfor barnehagens åpningstid.  </w:t>
      </w:r>
    </w:p>
    <w:p w14:paraId="08761F8F" w14:textId="512C7F63" w:rsidR="006535A5" w:rsidRDefault="00F42D56" w:rsidP="006535A5">
      <w:r>
        <w:t xml:space="preserve">Østre delen av planområdet skal fortsettes brukt til drift og adkomst tilknyttet renseanlegget. </w:t>
      </w:r>
      <w:r w:rsidR="000C6F9C">
        <w:t>Allmentilgang til Siljanselva fra sentrum skal sikres gjennom reguleringsplanen.</w:t>
      </w:r>
    </w:p>
    <w:p w14:paraId="5C529B92" w14:textId="2EC71C15" w:rsidR="000C6F9C" w:rsidRDefault="000C6F9C" w:rsidP="006535A5">
      <w:r>
        <w:t xml:space="preserve">I planprosessen har det kommet ønske fra kommunen om å også legge til rette for sentrumsnær eldrebolig innenfor reguleringsplanen.  </w:t>
      </w:r>
    </w:p>
    <w:p w14:paraId="278D2314" w14:textId="77777777" w:rsidR="000C6F9C" w:rsidRPr="006535A5" w:rsidRDefault="000C6F9C" w:rsidP="00656FB7"/>
    <w:p w14:paraId="0C7F9A4C" w14:textId="1587A9C4" w:rsidR="00AA51EB" w:rsidRDefault="00AA51EB" w:rsidP="00AA51EB">
      <w:pPr>
        <w:pStyle w:val="Overskrift2"/>
        <w:rPr>
          <w:i/>
        </w:rPr>
      </w:pPr>
      <w:bookmarkStart w:id="39" w:name="_Toc9507704"/>
      <w:r>
        <w:t xml:space="preserve">6.2 </w:t>
      </w:r>
      <w:r w:rsidRPr="00CC55D6">
        <w:t>Reguleringsformål</w:t>
      </w:r>
      <w:bookmarkEnd w:id="39"/>
    </w:p>
    <w:p w14:paraId="108882EC" w14:textId="6A0197B4" w:rsidR="00656FB7" w:rsidRPr="00656FB7" w:rsidRDefault="00656FB7" w:rsidP="00656FB7">
      <w:r>
        <w:t>Det reguleres til følgende arealbruksformål:</w:t>
      </w:r>
    </w:p>
    <w:p w14:paraId="46882196" w14:textId="77777777" w:rsidR="002F6632" w:rsidRPr="002F6632" w:rsidRDefault="002F6632" w:rsidP="00A95D87">
      <w:pPr>
        <w:spacing w:after="0" w:line="264" w:lineRule="auto"/>
        <w:rPr>
          <w:b/>
        </w:rPr>
      </w:pPr>
      <w:r w:rsidRPr="002F6632">
        <w:rPr>
          <w:b/>
        </w:rPr>
        <w:t>Bebyggelse og anlegg (PBL §12-5 nr.1)</w:t>
      </w:r>
    </w:p>
    <w:p w14:paraId="6F7D6329" w14:textId="0A80E214" w:rsidR="002F6632" w:rsidRDefault="002F6632" w:rsidP="00A95D87">
      <w:pPr>
        <w:pStyle w:val="Listeavsnitt"/>
        <w:spacing w:after="0"/>
        <w:ind w:left="0"/>
      </w:pPr>
      <w:r>
        <w:t>Offentlig eller privat tjenesteyting – Barnehage (</w:t>
      </w:r>
      <w:proofErr w:type="spellStart"/>
      <w:r w:rsidR="00804AA6">
        <w:t>o_</w:t>
      </w:r>
      <w:r>
        <w:t>BBH</w:t>
      </w:r>
      <w:proofErr w:type="spellEnd"/>
      <w:r>
        <w:t>)</w:t>
      </w:r>
    </w:p>
    <w:p w14:paraId="244FE93E" w14:textId="5BF14582" w:rsidR="002808F2" w:rsidRDefault="002808F2" w:rsidP="0035262B">
      <w:pPr>
        <w:pStyle w:val="Listeavsnitt"/>
        <w:numPr>
          <w:ilvl w:val="0"/>
          <w:numId w:val="4"/>
        </w:numPr>
        <w:spacing w:after="0"/>
      </w:pPr>
      <w:r>
        <w:t>Gjelder ny barnehage med tilhørende uteoppholdsareal og anlegg</w:t>
      </w:r>
    </w:p>
    <w:p w14:paraId="77334AB2" w14:textId="0D6DC015" w:rsidR="00A567B3" w:rsidRDefault="00A567B3" w:rsidP="00A95D87">
      <w:pPr>
        <w:pStyle w:val="Listeavsnitt"/>
        <w:spacing w:after="0"/>
        <w:ind w:left="0"/>
      </w:pPr>
    </w:p>
    <w:p w14:paraId="466E9C8D" w14:textId="5C33D423" w:rsidR="00804AA6" w:rsidRDefault="00804AA6" w:rsidP="00A95D87">
      <w:pPr>
        <w:pStyle w:val="Listeavsnitt"/>
        <w:spacing w:after="0"/>
        <w:ind w:left="0"/>
      </w:pPr>
      <w:r>
        <w:t>Renovasjonsanlegg (BRE)</w:t>
      </w:r>
    </w:p>
    <w:p w14:paraId="4B5E3AF9" w14:textId="31FACE6E" w:rsidR="00804AA6" w:rsidRDefault="00804AA6" w:rsidP="00804AA6">
      <w:pPr>
        <w:pStyle w:val="Listeavsnitt"/>
        <w:numPr>
          <w:ilvl w:val="0"/>
          <w:numId w:val="4"/>
        </w:numPr>
        <w:spacing w:after="0"/>
      </w:pPr>
      <w:r>
        <w:t>Gjelder felles oppstillingsområde for renovasjon</w:t>
      </w:r>
    </w:p>
    <w:p w14:paraId="7DCE1C70" w14:textId="77777777" w:rsidR="00804AA6" w:rsidRDefault="00804AA6" w:rsidP="00E031E9">
      <w:pPr>
        <w:pStyle w:val="Listeavsnitt"/>
        <w:spacing w:after="0"/>
      </w:pPr>
    </w:p>
    <w:p w14:paraId="38521CC6" w14:textId="339B7E52" w:rsidR="002F6632" w:rsidRDefault="002F6632" w:rsidP="00A95D87">
      <w:pPr>
        <w:pStyle w:val="Listeavsnitt"/>
        <w:spacing w:after="0"/>
        <w:ind w:left="0"/>
      </w:pPr>
      <w:r>
        <w:t>Andre typer bebyggelse og anlegg – Øvrige kommunaltekniske anlegg (</w:t>
      </w:r>
      <w:proofErr w:type="spellStart"/>
      <w:r w:rsidR="00804AA6">
        <w:t>o_</w:t>
      </w:r>
      <w:r>
        <w:t>BKT</w:t>
      </w:r>
      <w:proofErr w:type="spellEnd"/>
      <w:r>
        <w:t>)</w:t>
      </w:r>
    </w:p>
    <w:p w14:paraId="0D005508" w14:textId="75F3A8DF" w:rsidR="002808F2" w:rsidRDefault="002808F2" w:rsidP="0035262B">
      <w:pPr>
        <w:pStyle w:val="Listeavsnitt"/>
        <w:numPr>
          <w:ilvl w:val="0"/>
          <w:numId w:val="4"/>
        </w:numPr>
        <w:spacing w:after="0"/>
      </w:pPr>
      <w:r>
        <w:t>Gjelder eksisterende renseanlegg med tilhørende anlegg og annet evt. kommunaltekniske anlegg</w:t>
      </w:r>
    </w:p>
    <w:p w14:paraId="0329D8E3" w14:textId="77777777" w:rsidR="00A567B3" w:rsidRDefault="00A567B3" w:rsidP="00A95D87">
      <w:pPr>
        <w:pStyle w:val="Listeavsnitt"/>
        <w:spacing w:after="0"/>
        <w:ind w:left="0"/>
      </w:pPr>
    </w:p>
    <w:p w14:paraId="41269B97" w14:textId="05C57518" w:rsidR="002F6632" w:rsidRDefault="002F6632" w:rsidP="00A95D87">
      <w:pPr>
        <w:pStyle w:val="Listeavsnitt"/>
        <w:spacing w:after="0"/>
        <w:ind w:left="0"/>
      </w:pPr>
      <w:r>
        <w:t>Kombinert bebyggelse- og anleggsformål – Bolig/tjenesteyting (BKB</w:t>
      </w:r>
      <w:r w:rsidR="001D1223">
        <w:t xml:space="preserve"> 1-2</w:t>
      </w:r>
      <w:r>
        <w:t>)</w:t>
      </w:r>
    </w:p>
    <w:p w14:paraId="764899DE" w14:textId="284B7296" w:rsidR="002808F2" w:rsidRDefault="002808F2" w:rsidP="0035262B">
      <w:pPr>
        <w:pStyle w:val="Listeavsnitt"/>
        <w:numPr>
          <w:ilvl w:val="0"/>
          <w:numId w:val="4"/>
        </w:numPr>
        <w:spacing w:after="0"/>
      </w:pPr>
      <w:r>
        <w:t xml:space="preserve">Gjelder område BKB1 og BKB2 som kan benyttes til </w:t>
      </w:r>
      <w:proofErr w:type="spellStart"/>
      <w:r>
        <w:t>byggeområde</w:t>
      </w:r>
      <w:proofErr w:type="spellEnd"/>
      <w:r>
        <w:t xml:space="preserve"> for bolig og/eller offentlig eller privat tjenesteyting med tilhørende oppholdsareal og anlegg.</w:t>
      </w:r>
    </w:p>
    <w:p w14:paraId="012BCA86" w14:textId="77777777" w:rsidR="002F6632" w:rsidRPr="00161B74" w:rsidRDefault="002F6632" w:rsidP="00A95D87">
      <w:pPr>
        <w:pStyle w:val="Listeavsnitt"/>
        <w:spacing w:after="0"/>
        <w:ind w:left="0"/>
        <w:rPr>
          <w:b/>
        </w:rPr>
      </w:pPr>
    </w:p>
    <w:p w14:paraId="735B1A13" w14:textId="77777777" w:rsidR="00A567B3" w:rsidRDefault="00A567B3" w:rsidP="00A95D87">
      <w:pPr>
        <w:spacing w:after="0" w:line="264" w:lineRule="auto"/>
        <w:rPr>
          <w:b/>
        </w:rPr>
      </w:pPr>
    </w:p>
    <w:p w14:paraId="080521EB" w14:textId="777234A8" w:rsidR="002F6632" w:rsidRPr="002F6632" w:rsidRDefault="002F6632" w:rsidP="00A95D87">
      <w:pPr>
        <w:spacing w:after="0" w:line="264" w:lineRule="auto"/>
        <w:rPr>
          <w:b/>
        </w:rPr>
      </w:pPr>
      <w:r w:rsidRPr="002F6632">
        <w:rPr>
          <w:b/>
        </w:rPr>
        <w:t>Samferdselsanlegg og teknisk infrastruktur (PBL §12-5 nr.2)</w:t>
      </w:r>
    </w:p>
    <w:p w14:paraId="47F2E06E" w14:textId="0CA4904E" w:rsidR="002F6632" w:rsidRDefault="002F6632" w:rsidP="00A95D87">
      <w:pPr>
        <w:pStyle w:val="Listeavsnitt"/>
        <w:spacing w:after="0"/>
        <w:ind w:left="0"/>
      </w:pPr>
      <w:r>
        <w:t>Veg (</w:t>
      </w:r>
      <w:proofErr w:type="spellStart"/>
      <w:r w:rsidR="00804AA6">
        <w:t>o_</w:t>
      </w:r>
      <w:r>
        <w:t>SV</w:t>
      </w:r>
      <w:proofErr w:type="spellEnd"/>
      <w:r w:rsidR="00804AA6">
        <w:t xml:space="preserve"> 1-2</w:t>
      </w:r>
      <w:r>
        <w:t>)</w:t>
      </w:r>
    </w:p>
    <w:p w14:paraId="52E3239C" w14:textId="0B43DFF9" w:rsidR="001D1223" w:rsidRDefault="00804AA6" w:rsidP="0035262B">
      <w:pPr>
        <w:pStyle w:val="Listeavsnitt"/>
        <w:numPr>
          <w:ilvl w:val="0"/>
          <w:numId w:val="4"/>
        </w:numPr>
        <w:spacing w:after="0"/>
      </w:pPr>
      <w:r>
        <w:t>Gjelder</w:t>
      </w:r>
      <w:r w:rsidR="001D1223">
        <w:t xml:space="preserve"> adkomstvei fra Sentrumsveien</w:t>
      </w:r>
      <w:r w:rsidR="00A567B3">
        <w:t xml:space="preserve"> fram til parkering</w:t>
      </w:r>
      <w:r>
        <w:t xml:space="preserve"> og til dyrka mark, og adkomstvei fram til formål </w:t>
      </w:r>
      <w:proofErr w:type="spellStart"/>
      <w:r>
        <w:t>o_BKT</w:t>
      </w:r>
      <w:proofErr w:type="spellEnd"/>
      <w:r>
        <w:t>.</w:t>
      </w:r>
    </w:p>
    <w:p w14:paraId="03B9A875" w14:textId="77777777" w:rsidR="00A567B3" w:rsidRDefault="00A567B3" w:rsidP="00A95D87">
      <w:pPr>
        <w:pStyle w:val="Listeavsnitt"/>
        <w:spacing w:after="0"/>
        <w:ind w:left="0"/>
      </w:pPr>
    </w:p>
    <w:p w14:paraId="4B98B9CF" w14:textId="3BB847A5" w:rsidR="002F6632" w:rsidRDefault="002F6632" w:rsidP="00A95D87">
      <w:pPr>
        <w:pStyle w:val="Listeavsnitt"/>
        <w:spacing w:after="0"/>
        <w:ind w:left="0"/>
      </w:pPr>
      <w:r>
        <w:t>Kjøreveg (</w:t>
      </w:r>
      <w:proofErr w:type="spellStart"/>
      <w:r w:rsidR="00804AA6">
        <w:t>o_</w:t>
      </w:r>
      <w:r>
        <w:t>SKV</w:t>
      </w:r>
      <w:proofErr w:type="spellEnd"/>
      <w:r>
        <w:t>)</w:t>
      </w:r>
    </w:p>
    <w:p w14:paraId="4C6A46D9" w14:textId="61A8904E" w:rsidR="00A567B3" w:rsidRDefault="00A567B3" w:rsidP="0035262B">
      <w:pPr>
        <w:pStyle w:val="Listeavsnitt"/>
        <w:numPr>
          <w:ilvl w:val="0"/>
          <w:numId w:val="4"/>
        </w:numPr>
        <w:spacing w:after="0"/>
      </w:pPr>
      <w:r>
        <w:t>Gjelder for eksisterende kommunalvei (Sentrumsveien)</w:t>
      </w:r>
    </w:p>
    <w:p w14:paraId="480A625D" w14:textId="03B4612D" w:rsidR="00A567B3" w:rsidRDefault="0006446B" w:rsidP="00A95D87">
      <w:pPr>
        <w:pStyle w:val="Listeavsnitt"/>
        <w:spacing w:after="0"/>
        <w:ind w:left="0"/>
      </w:pPr>
      <w:r>
        <w:lastRenderedPageBreak/>
        <w:t>Gang- / sykkelveg (</w:t>
      </w:r>
      <w:proofErr w:type="spellStart"/>
      <w:r>
        <w:t>o_SGS</w:t>
      </w:r>
      <w:proofErr w:type="spellEnd"/>
      <w:r>
        <w:t>)</w:t>
      </w:r>
    </w:p>
    <w:p w14:paraId="3A009AE5" w14:textId="0F4DC705" w:rsidR="0006446B" w:rsidRDefault="0006446B" w:rsidP="0006446B">
      <w:pPr>
        <w:pStyle w:val="Listeavsnitt"/>
        <w:numPr>
          <w:ilvl w:val="0"/>
          <w:numId w:val="4"/>
        </w:numPr>
        <w:spacing w:after="0"/>
      </w:pPr>
      <w:r>
        <w:t>Gjelder for areal til gang- og sykkeladkomst</w:t>
      </w:r>
    </w:p>
    <w:p w14:paraId="35D8BC92" w14:textId="77777777" w:rsidR="0006446B" w:rsidRDefault="0006446B" w:rsidP="00E031E9">
      <w:pPr>
        <w:pStyle w:val="Listeavsnitt"/>
        <w:spacing w:after="0"/>
      </w:pPr>
    </w:p>
    <w:p w14:paraId="3D1D1443" w14:textId="27A296C7" w:rsidR="002F6632" w:rsidRDefault="002F6632" w:rsidP="00A95D87">
      <w:pPr>
        <w:pStyle w:val="Listeavsnitt"/>
        <w:spacing w:after="0"/>
        <w:ind w:left="0"/>
      </w:pPr>
      <w:r>
        <w:t>Annet veggrunn – grøntareal (</w:t>
      </w:r>
      <w:proofErr w:type="spellStart"/>
      <w:r w:rsidR="00804AA6">
        <w:t>o_</w:t>
      </w:r>
      <w:r>
        <w:t>SVG</w:t>
      </w:r>
      <w:proofErr w:type="spellEnd"/>
      <w:r w:rsidR="00804AA6">
        <w:t xml:space="preserve"> 1-3</w:t>
      </w:r>
      <w:r>
        <w:t>)</w:t>
      </w:r>
    </w:p>
    <w:p w14:paraId="28CF0EC0" w14:textId="5E38A646" w:rsidR="00A567B3" w:rsidRDefault="00A567B3" w:rsidP="0035262B">
      <w:pPr>
        <w:pStyle w:val="Listeavsnitt"/>
        <w:numPr>
          <w:ilvl w:val="0"/>
          <w:numId w:val="4"/>
        </w:numPr>
        <w:spacing w:after="0"/>
      </w:pPr>
      <w:r>
        <w:t>Gjelder arealbeslag som er nødvendig for grøfter til vegformålet</w:t>
      </w:r>
    </w:p>
    <w:p w14:paraId="46B81CFA" w14:textId="77777777" w:rsidR="00A567B3" w:rsidRDefault="00A567B3" w:rsidP="00A95D87">
      <w:pPr>
        <w:pStyle w:val="Listeavsnitt"/>
        <w:spacing w:after="0"/>
        <w:ind w:left="0"/>
      </w:pPr>
    </w:p>
    <w:p w14:paraId="25B03C13" w14:textId="1516051B" w:rsidR="009B1714" w:rsidRDefault="002F6632" w:rsidP="00A95D87">
      <w:pPr>
        <w:pStyle w:val="Listeavsnitt"/>
        <w:spacing w:after="0"/>
        <w:ind w:left="0"/>
      </w:pPr>
      <w:r>
        <w:t>Parkering (</w:t>
      </w:r>
      <w:proofErr w:type="spellStart"/>
      <w:r w:rsidR="00804AA6">
        <w:t>o_</w:t>
      </w:r>
      <w:r>
        <w:t>SPA</w:t>
      </w:r>
      <w:proofErr w:type="spellEnd"/>
      <w:r>
        <w:t>)</w:t>
      </w:r>
    </w:p>
    <w:p w14:paraId="5850FEDC" w14:textId="22BC780E" w:rsidR="009B1714" w:rsidRPr="00275F00" w:rsidRDefault="009B1714" w:rsidP="0035262B">
      <w:pPr>
        <w:pStyle w:val="Listeavsnitt"/>
        <w:numPr>
          <w:ilvl w:val="0"/>
          <w:numId w:val="4"/>
        </w:numPr>
        <w:spacing w:after="0"/>
      </w:pPr>
      <w:r>
        <w:t>Offentlig parkeringsplass for barnehagen.  Innenfor formålet skal også snumulighet for varelevering løses</w:t>
      </w:r>
    </w:p>
    <w:p w14:paraId="39BDE866" w14:textId="77777777" w:rsidR="002F6632" w:rsidRDefault="002F6632" w:rsidP="00A95D87">
      <w:pPr>
        <w:pStyle w:val="Listeavsnitt"/>
        <w:spacing w:after="0"/>
        <w:ind w:left="0"/>
        <w:rPr>
          <w:b/>
        </w:rPr>
      </w:pPr>
    </w:p>
    <w:p w14:paraId="45896067" w14:textId="77777777" w:rsidR="002F6632" w:rsidRPr="002F6632" w:rsidRDefault="002F6632" w:rsidP="00A95D87">
      <w:pPr>
        <w:spacing w:after="0" w:line="264" w:lineRule="auto"/>
        <w:rPr>
          <w:b/>
        </w:rPr>
      </w:pPr>
      <w:r w:rsidRPr="002F6632">
        <w:rPr>
          <w:b/>
        </w:rPr>
        <w:t>Grønnstruktur (§12-5 nr.3)</w:t>
      </w:r>
    </w:p>
    <w:p w14:paraId="424436F8" w14:textId="790BE078" w:rsidR="002F6632" w:rsidRDefault="002F6632" w:rsidP="00A95D87">
      <w:pPr>
        <w:pStyle w:val="Listeavsnitt"/>
        <w:spacing w:after="0"/>
        <w:ind w:left="0"/>
      </w:pPr>
      <w:r>
        <w:t>Naturområde – grønnstruktur (</w:t>
      </w:r>
      <w:proofErr w:type="spellStart"/>
      <w:r w:rsidR="00804AA6">
        <w:t>o_</w:t>
      </w:r>
      <w:r>
        <w:t>GN</w:t>
      </w:r>
      <w:proofErr w:type="spellEnd"/>
      <w:r>
        <w:t>)</w:t>
      </w:r>
    </w:p>
    <w:p w14:paraId="2BBAF7AC" w14:textId="0DC5ECB7" w:rsidR="00173ECD" w:rsidRDefault="00173ECD" w:rsidP="0035262B">
      <w:pPr>
        <w:pStyle w:val="Listeavsnitt"/>
        <w:numPr>
          <w:ilvl w:val="0"/>
          <w:numId w:val="4"/>
        </w:numPr>
        <w:spacing w:after="0"/>
      </w:pPr>
      <w:r>
        <w:t>Gjelder natur- /grøntområdet nord for barnehagens gjerde som kan tilrettelegges for rekreasjon, lek og opphold</w:t>
      </w:r>
    </w:p>
    <w:p w14:paraId="4DFDA2FB" w14:textId="77777777" w:rsidR="002F6632" w:rsidRPr="00161B74" w:rsidRDefault="002F6632" w:rsidP="00A95D87">
      <w:pPr>
        <w:pStyle w:val="Listeavsnitt"/>
        <w:spacing w:after="0"/>
        <w:ind w:left="0"/>
        <w:rPr>
          <w:b/>
        </w:rPr>
      </w:pPr>
    </w:p>
    <w:p w14:paraId="5E53E14C" w14:textId="77777777" w:rsidR="00561324" w:rsidRDefault="00561324" w:rsidP="00A95D87">
      <w:pPr>
        <w:spacing w:after="0" w:line="264" w:lineRule="auto"/>
        <w:rPr>
          <w:b/>
        </w:rPr>
      </w:pPr>
    </w:p>
    <w:p w14:paraId="16625DB0" w14:textId="7BA404AA" w:rsidR="002F6632" w:rsidRPr="002F6632" w:rsidRDefault="002F6632" w:rsidP="00A95D87">
      <w:pPr>
        <w:spacing w:after="0" w:line="264" w:lineRule="auto"/>
        <w:rPr>
          <w:b/>
        </w:rPr>
      </w:pPr>
      <w:r w:rsidRPr="002F6632">
        <w:rPr>
          <w:b/>
        </w:rPr>
        <w:t>Bruk og vern av sjø og vassdrag med tilhørende strandsone (§12-5 nr.6)</w:t>
      </w:r>
    </w:p>
    <w:p w14:paraId="56B0EEFF" w14:textId="2E22A7F7" w:rsidR="002F6632" w:rsidRDefault="002F6632" w:rsidP="00A95D87">
      <w:pPr>
        <w:pStyle w:val="Listeavsnitt"/>
        <w:spacing w:after="0"/>
        <w:ind w:left="0"/>
      </w:pPr>
      <w:r>
        <w:t>Friluftsområde i sjø og vassdrag med tilhørende strandsone (VFS)</w:t>
      </w:r>
    </w:p>
    <w:p w14:paraId="029280B5" w14:textId="1424A9AE" w:rsidR="00AB2D97" w:rsidRDefault="00AB2D97" w:rsidP="0035262B">
      <w:pPr>
        <w:pStyle w:val="Listeavsnitt"/>
        <w:numPr>
          <w:ilvl w:val="0"/>
          <w:numId w:val="4"/>
        </w:numPr>
        <w:spacing w:after="0"/>
      </w:pPr>
      <w:r>
        <w:t>Gjelder området i og langs vassdraget som tillates brukt til ferdsel og rekreasjon</w:t>
      </w:r>
    </w:p>
    <w:p w14:paraId="5CCD801B" w14:textId="77777777" w:rsidR="002F6632" w:rsidRPr="00161B74" w:rsidRDefault="002F6632" w:rsidP="00A95D87">
      <w:pPr>
        <w:pStyle w:val="Listeavsnitt"/>
        <w:spacing w:after="0"/>
        <w:ind w:left="0"/>
        <w:rPr>
          <w:b/>
        </w:rPr>
      </w:pPr>
    </w:p>
    <w:p w14:paraId="52B872FC" w14:textId="77777777" w:rsidR="002F6632" w:rsidRPr="002F6632" w:rsidRDefault="002F6632" w:rsidP="00A95D87">
      <w:pPr>
        <w:spacing w:after="0" w:line="264" w:lineRule="auto"/>
        <w:rPr>
          <w:b/>
        </w:rPr>
      </w:pPr>
      <w:r w:rsidRPr="002F6632">
        <w:rPr>
          <w:b/>
        </w:rPr>
        <w:t>Hensynssoner (PBL§12-6)</w:t>
      </w:r>
    </w:p>
    <w:p w14:paraId="09200BF6" w14:textId="7C17C788" w:rsidR="002F6632" w:rsidRDefault="002F6632" w:rsidP="00A95D87">
      <w:pPr>
        <w:pStyle w:val="Listeavsnitt"/>
        <w:spacing w:after="0"/>
        <w:ind w:left="0"/>
      </w:pPr>
      <w:r>
        <w:t>Sikrings-, støy og faresoner (sone H320 – flomfare)</w:t>
      </w:r>
    </w:p>
    <w:p w14:paraId="374E97B4" w14:textId="71E575D6" w:rsidR="00CB143F" w:rsidRDefault="00CB143F" w:rsidP="0035262B">
      <w:pPr>
        <w:pStyle w:val="Listeavsnitt"/>
        <w:numPr>
          <w:ilvl w:val="0"/>
          <w:numId w:val="4"/>
        </w:numPr>
        <w:spacing w:after="0"/>
      </w:pPr>
      <w:r>
        <w:t xml:space="preserve">Gjelder flomsone innenfor 1000-års flomgrense og faresone for </w:t>
      </w:r>
      <w:r w:rsidR="00DF57CC">
        <w:t xml:space="preserve">dambrudds </w:t>
      </w:r>
      <w:r w:rsidR="00660925">
        <w:t>bølge</w:t>
      </w:r>
    </w:p>
    <w:p w14:paraId="1E84E6B4" w14:textId="77777777" w:rsidR="00CB143F" w:rsidRDefault="00CB143F" w:rsidP="00561324">
      <w:pPr>
        <w:pStyle w:val="Listeavsnitt"/>
        <w:spacing w:after="0"/>
      </w:pPr>
    </w:p>
    <w:p w14:paraId="1D65DB24" w14:textId="77777777" w:rsidR="00CC0A3C" w:rsidRPr="00447C64" w:rsidRDefault="00CC0A3C" w:rsidP="00447C64"/>
    <w:p w14:paraId="477C0CEF" w14:textId="48A52881" w:rsidR="005908CC" w:rsidRDefault="00447C64" w:rsidP="00447C64">
      <w:pPr>
        <w:pStyle w:val="Overskrift2"/>
      </w:pPr>
      <w:bookmarkStart w:id="40" w:name="_Toc9507705"/>
      <w:r>
        <w:t>6.</w:t>
      </w:r>
      <w:r w:rsidR="00BE6F7E">
        <w:t>3</w:t>
      </w:r>
      <w:r>
        <w:t xml:space="preserve"> </w:t>
      </w:r>
      <w:r w:rsidR="005908CC" w:rsidRPr="00CE0D7F">
        <w:t>Bebyggelsens plassering og utforming</w:t>
      </w:r>
      <w:bookmarkEnd w:id="40"/>
      <w:r w:rsidR="005908CC" w:rsidRPr="00CE0D7F">
        <w:t xml:space="preserve"> </w:t>
      </w:r>
    </w:p>
    <w:p w14:paraId="3C7EBAB4" w14:textId="77777777" w:rsidR="00B73198" w:rsidRPr="00B73198" w:rsidRDefault="00B73198" w:rsidP="00B73198">
      <w:pPr>
        <w:rPr>
          <w:color w:val="2E74B5" w:themeColor="accent1" w:themeShade="BF"/>
        </w:rPr>
      </w:pPr>
    </w:p>
    <w:p w14:paraId="1DC322CE" w14:textId="5D9518CB" w:rsidR="00B73198" w:rsidRPr="00B73198" w:rsidRDefault="00B73198" w:rsidP="00B73198">
      <w:pPr>
        <w:pStyle w:val="Overskrift3"/>
        <w:rPr>
          <w:color w:val="2E74B5" w:themeColor="accent1" w:themeShade="BF"/>
        </w:rPr>
      </w:pPr>
      <w:bookmarkStart w:id="41" w:name="_Toc9507706"/>
      <w:r w:rsidRPr="00B73198">
        <w:rPr>
          <w:color w:val="2E74B5" w:themeColor="accent1" w:themeShade="BF"/>
        </w:rPr>
        <w:t xml:space="preserve">6.3.1 Bebyggelsens </w:t>
      </w:r>
      <w:r w:rsidR="00CC0A3C">
        <w:rPr>
          <w:color w:val="2E74B5" w:themeColor="accent1" w:themeShade="BF"/>
        </w:rPr>
        <w:t>plassering</w:t>
      </w:r>
      <w:bookmarkEnd w:id="41"/>
    </w:p>
    <w:p w14:paraId="28FA5174" w14:textId="05BF7A4A" w:rsidR="00266A2E" w:rsidRDefault="00F42C20" w:rsidP="00B73198">
      <w:r w:rsidRPr="00FD15BF">
        <w:t>Barnehagebygget bør plasseres lengst mot nord som mulig slik at det er best mulig lys- og solforhold for uteområdene.</w:t>
      </w:r>
      <w:r>
        <w:t xml:space="preserve"> </w:t>
      </w:r>
    </w:p>
    <w:p w14:paraId="74CD7C83" w14:textId="77777777" w:rsidR="00476000" w:rsidRDefault="00A94315" w:rsidP="00A94315">
      <w:r>
        <w:rPr>
          <w:noProof/>
          <w:color w:val="FF0000"/>
          <w:lang w:eastAsia="nb-NO"/>
        </w:rPr>
        <w:drawing>
          <wp:anchor distT="0" distB="0" distL="114300" distR="114300" simplePos="0" relativeHeight="251677696" behindDoc="0" locked="0" layoutInCell="1" allowOverlap="1" wp14:anchorId="63C72F39" wp14:editId="67EAD632">
            <wp:simplePos x="0" y="0"/>
            <wp:positionH relativeFrom="column">
              <wp:posOffset>52705</wp:posOffset>
            </wp:positionH>
            <wp:positionV relativeFrom="paragraph">
              <wp:posOffset>1106170</wp:posOffset>
            </wp:positionV>
            <wp:extent cx="5760720" cy="1408430"/>
            <wp:effectExtent l="0" t="0" r="0" b="127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1 Perspektiv_1.JPG"/>
                    <pic:cNvPicPr/>
                  </pic:nvPicPr>
                  <pic:blipFill rotWithShape="1">
                    <a:blip r:embed="rId22">
                      <a:extLst>
                        <a:ext uri="{28A0092B-C50C-407E-A947-70E740481C1C}">
                          <a14:useLocalDpi xmlns:a14="http://schemas.microsoft.com/office/drawing/2010/main" val="0"/>
                        </a:ext>
                      </a:extLst>
                    </a:blip>
                    <a:srcRect t="16866"/>
                    <a:stretch/>
                  </pic:blipFill>
                  <pic:spPr bwMode="auto">
                    <a:xfrm>
                      <a:off x="0" y="0"/>
                      <a:ext cx="5760720" cy="140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2C20">
        <w:t xml:space="preserve">Det har blitt utarbeidet et skisseprosjekt for barnehagebygget og tilhørende uteområde parallelt med reguleringsplanarbeidet.  Bygget er tenkt som et noe nøkternt bygg som er tilpasset landskapet og vinklet slik at det </w:t>
      </w:r>
      <w:r w:rsidR="00411AD0">
        <w:t xml:space="preserve">har </w:t>
      </w:r>
      <w:r w:rsidR="00F42C20">
        <w:t>en beskyttende form</w:t>
      </w:r>
      <w:r w:rsidR="00411AD0">
        <w:t xml:space="preserve"> for utearealet</w:t>
      </w:r>
      <w:r w:rsidR="00F42C20">
        <w:t xml:space="preserve">. </w:t>
      </w:r>
      <w:r w:rsidR="00411AD0">
        <w:t xml:space="preserve"> Både inngangene og oppholdsrommene ligger ut mot uteareal</w:t>
      </w:r>
      <w:r w:rsidR="00A16472">
        <w:t>et</w:t>
      </w:r>
      <w:r w:rsidR="00411AD0">
        <w:t xml:space="preserve">.  Store vindusflater og pulttak gir </w:t>
      </w:r>
      <w:r w:rsidR="0006637C">
        <w:t xml:space="preserve">både </w:t>
      </w:r>
      <w:r w:rsidR="00411AD0">
        <w:t>et moderne preg</w:t>
      </w:r>
      <w:r w:rsidR="00A16472">
        <w:t>,</w:t>
      </w:r>
      <w:r w:rsidR="00411AD0">
        <w:t xml:space="preserve"> og</w:t>
      </w:r>
      <w:r w:rsidR="0006637C">
        <w:t xml:space="preserve"> visuelt og fysisk kobling til uterommet. </w:t>
      </w:r>
    </w:p>
    <w:p w14:paraId="35B2624D" w14:textId="37AC0D51" w:rsidR="00266A2E" w:rsidRPr="00B3500A" w:rsidRDefault="00476000" w:rsidP="00A94315">
      <w:pPr>
        <w:rPr>
          <w:sz w:val="20"/>
          <w:szCs w:val="20"/>
        </w:rPr>
      </w:pPr>
      <w:r>
        <w:rPr>
          <w:sz w:val="20"/>
          <w:szCs w:val="20"/>
        </w:rPr>
        <w:t xml:space="preserve"> Figur 12. </w:t>
      </w:r>
      <w:r w:rsidR="007521A2" w:rsidRPr="00B3500A">
        <w:rPr>
          <w:sz w:val="20"/>
          <w:szCs w:val="20"/>
        </w:rPr>
        <w:t>Perspektiv av barnehagebygg sett fra sør (fra skisseprosjekt</w:t>
      </w:r>
      <w:r w:rsidR="00411AD0" w:rsidRPr="00B3500A">
        <w:rPr>
          <w:sz w:val="20"/>
          <w:szCs w:val="20"/>
        </w:rPr>
        <w:t>et</w:t>
      </w:r>
      <w:r w:rsidR="007521A2" w:rsidRPr="00B3500A">
        <w:rPr>
          <w:sz w:val="20"/>
          <w:szCs w:val="20"/>
        </w:rPr>
        <w:t xml:space="preserve"> tegnet av Søndergaard </w:t>
      </w:r>
      <w:proofErr w:type="spellStart"/>
      <w:r w:rsidR="007521A2" w:rsidRPr="00B3500A">
        <w:rPr>
          <w:sz w:val="20"/>
          <w:szCs w:val="20"/>
        </w:rPr>
        <w:t>Rickfelt</w:t>
      </w:r>
      <w:proofErr w:type="spellEnd"/>
      <w:r w:rsidR="007521A2" w:rsidRPr="00B3500A">
        <w:rPr>
          <w:sz w:val="20"/>
          <w:szCs w:val="20"/>
        </w:rPr>
        <w:t xml:space="preserve"> AS)</w:t>
      </w:r>
    </w:p>
    <w:p w14:paraId="6D80C814" w14:textId="0B9BFEAA" w:rsidR="00CC0A3C" w:rsidRDefault="00CC0A3C" w:rsidP="00CC0A3C">
      <w:r>
        <w:lastRenderedPageBreak/>
        <w:t xml:space="preserve">Det er ikke utarbeidet skisseprosjekt for bolig i planområdet, men en </w:t>
      </w:r>
      <w:r w:rsidR="00DF57CC">
        <w:t>vurdering av terrenget og klima</w:t>
      </w:r>
      <w:r>
        <w:t xml:space="preserve">forhold, samt planområdets nærhet til sentrumsfunksjoner tilsier at en gruppe av kompakte boliger ville passe godt inn i området.  </w:t>
      </w:r>
      <w:r w:rsidR="00DF57CC">
        <w:t>Eventuell</w:t>
      </w:r>
      <w:r w:rsidR="00A7220B">
        <w:t xml:space="preserve"> ny bebyggelse bør kunne dele adkomst fra Sentrumsveien med barnehagen.</w:t>
      </w:r>
    </w:p>
    <w:p w14:paraId="646A18DF" w14:textId="77777777" w:rsidR="00212ED1" w:rsidRPr="00B73198" w:rsidRDefault="00212ED1" w:rsidP="00CC0A3C">
      <w:pPr>
        <w:rPr>
          <w:color w:val="2E74B5" w:themeColor="accent1" w:themeShade="BF"/>
        </w:rPr>
      </w:pPr>
    </w:p>
    <w:p w14:paraId="0B4C0195" w14:textId="3F249053" w:rsidR="00CC0A3C" w:rsidRDefault="00CC0A3C" w:rsidP="00CC0A3C">
      <w:pPr>
        <w:pStyle w:val="Overskrift3"/>
        <w:rPr>
          <w:color w:val="2E74B5" w:themeColor="accent1" w:themeShade="BF"/>
        </w:rPr>
      </w:pPr>
      <w:bookmarkStart w:id="42" w:name="_Toc9507707"/>
      <w:r w:rsidRPr="00B73198">
        <w:rPr>
          <w:color w:val="2E74B5" w:themeColor="accent1" w:themeShade="BF"/>
        </w:rPr>
        <w:t>6.3.</w:t>
      </w:r>
      <w:r>
        <w:rPr>
          <w:color w:val="2E74B5" w:themeColor="accent1" w:themeShade="BF"/>
        </w:rPr>
        <w:t>2</w:t>
      </w:r>
      <w:r w:rsidRPr="00B73198">
        <w:rPr>
          <w:color w:val="2E74B5" w:themeColor="accent1" w:themeShade="BF"/>
        </w:rPr>
        <w:t xml:space="preserve"> Bebyggelsens </w:t>
      </w:r>
      <w:r>
        <w:rPr>
          <w:color w:val="2E74B5" w:themeColor="accent1" w:themeShade="BF"/>
        </w:rPr>
        <w:t>høyde</w:t>
      </w:r>
      <w:bookmarkEnd w:id="42"/>
    </w:p>
    <w:p w14:paraId="224D3B0D" w14:textId="2551CE0B" w:rsidR="00CC0A3C" w:rsidRPr="00CC0A3C" w:rsidRDefault="00CC0A3C" w:rsidP="00CC0A3C">
      <w:pPr>
        <w:rPr>
          <w:color w:val="2E74B5" w:themeColor="accent1" w:themeShade="BF"/>
        </w:rPr>
      </w:pPr>
      <w:r>
        <w:t xml:space="preserve">For å få til et fint møte mellom inne og ute bør </w:t>
      </w:r>
      <w:r w:rsidR="000A64C7">
        <w:t>barnehage</w:t>
      </w:r>
      <w:r w:rsidR="00486CE4">
        <w:t>bygget være i</w:t>
      </w:r>
      <w:r w:rsidR="00F03775">
        <w:t xml:space="preserve"> én</w:t>
      </w:r>
      <w:r>
        <w:t xml:space="preserve"> etasje</w:t>
      </w:r>
      <w:r w:rsidR="00F03775">
        <w:t>.</w:t>
      </w:r>
    </w:p>
    <w:p w14:paraId="6C4B6E58" w14:textId="438DE513" w:rsidR="000A64C7" w:rsidRDefault="000A64C7" w:rsidP="009B39F4">
      <w:r>
        <w:t>For boligbebyggelsen er det regulert en</w:t>
      </w:r>
      <w:r w:rsidR="00F03775">
        <w:t xml:space="preserve"> byggehøyde med</w:t>
      </w:r>
      <w:r>
        <w:t xml:space="preserve"> maks </w:t>
      </w:r>
      <w:proofErr w:type="spellStart"/>
      <w:r w:rsidR="00A40224">
        <w:t>kote</w:t>
      </w:r>
      <w:r w:rsidR="00F03775">
        <w:t>høyde</w:t>
      </w:r>
      <w:proofErr w:type="spellEnd"/>
      <w:r w:rsidR="00F03775">
        <w:t xml:space="preserve"> </w:t>
      </w:r>
      <w:r w:rsidR="00A40224">
        <w:t>10</w:t>
      </w:r>
      <w:r w:rsidR="00F03775">
        <w:t>0</w:t>
      </w:r>
      <w:r w:rsidR="00A40224">
        <w:t>,0</w:t>
      </w:r>
      <w:r>
        <w:t xml:space="preserve">m </w:t>
      </w:r>
      <w:r w:rsidR="00A40224">
        <w:t xml:space="preserve">på grunn av store forskjeller i terrengnivå.  Det sikrer </w:t>
      </w:r>
      <w:r w:rsidR="00FC7501">
        <w:t>en gatefasade</w:t>
      </w:r>
      <w:r w:rsidR="00A40224">
        <w:t xml:space="preserve"> tilpasset sentrumsområdet</w:t>
      </w:r>
      <w:r w:rsidR="00B832B7">
        <w:t>, samt en</w:t>
      </w:r>
      <w:r w:rsidR="00A40224">
        <w:t xml:space="preserve"> tettere utnyttelse på linje med det beskrevet i både ATP Grenland og kommuneplanens arealdel</w:t>
      </w:r>
      <w:r>
        <w:t>.</w:t>
      </w:r>
      <w:bookmarkStart w:id="43" w:name="_GoBack"/>
      <w:bookmarkEnd w:id="43"/>
    </w:p>
    <w:p w14:paraId="22474DCC" w14:textId="77777777" w:rsidR="000A64C7" w:rsidRPr="00B73198" w:rsidRDefault="000A64C7" w:rsidP="00CC0A3C">
      <w:pPr>
        <w:rPr>
          <w:color w:val="2E74B5" w:themeColor="accent1" w:themeShade="BF"/>
        </w:rPr>
      </w:pPr>
    </w:p>
    <w:p w14:paraId="6DDAF63A" w14:textId="77777777" w:rsidR="00CC0A3C" w:rsidRDefault="00CC0A3C" w:rsidP="00CC0A3C">
      <w:pPr>
        <w:pStyle w:val="Overskrift3"/>
        <w:rPr>
          <w:color w:val="2E74B5" w:themeColor="accent1" w:themeShade="BF"/>
        </w:rPr>
      </w:pPr>
      <w:bookmarkStart w:id="44" w:name="_Toc9507708"/>
      <w:r w:rsidRPr="00B73198">
        <w:rPr>
          <w:color w:val="2E74B5" w:themeColor="accent1" w:themeShade="BF"/>
        </w:rPr>
        <w:t>6.3.</w:t>
      </w:r>
      <w:r>
        <w:rPr>
          <w:color w:val="2E74B5" w:themeColor="accent1" w:themeShade="BF"/>
        </w:rPr>
        <w:t>3</w:t>
      </w:r>
      <w:r w:rsidRPr="00B73198">
        <w:rPr>
          <w:color w:val="2E74B5" w:themeColor="accent1" w:themeShade="BF"/>
        </w:rPr>
        <w:t xml:space="preserve"> </w:t>
      </w:r>
      <w:r>
        <w:rPr>
          <w:color w:val="2E74B5" w:themeColor="accent1" w:themeShade="BF"/>
        </w:rPr>
        <w:t>Grad av utnyttelse</w:t>
      </w:r>
      <w:bookmarkEnd w:id="44"/>
    </w:p>
    <w:p w14:paraId="7F85C861" w14:textId="24E3E15E" w:rsidR="00CC0A3C" w:rsidRDefault="00CC0A3C" w:rsidP="00CC0A3C">
      <w:r>
        <w:t xml:space="preserve">Grad av utnytting reguleres gjennom </w:t>
      </w:r>
      <w:r w:rsidR="00337272">
        <w:t xml:space="preserve">høyeste tillatte byggehøyde og </w:t>
      </w:r>
      <w:r>
        <w:t>maksimalt m</w:t>
      </w:r>
      <w:r w:rsidRPr="00B079B1">
        <w:rPr>
          <w:vertAlign w:val="superscript"/>
        </w:rPr>
        <w:t>2</w:t>
      </w:r>
      <w:r>
        <w:t xml:space="preserve"> BYA, som er 25% for barnehagen</w:t>
      </w:r>
      <w:r w:rsidR="00052BDA">
        <w:t xml:space="preserve"> og formål til kommunaltekniske anlegg,</w:t>
      </w:r>
      <w:r>
        <w:t xml:space="preserve"> og 35% for boligbebyggelsen.</w:t>
      </w:r>
    </w:p>
    <w:p w14:paraId="449C1B85" w14:textId="77777777" w:rsidR="009C23BA" w:rsidRPr="00CC0A3C" w:rsidRDefault="009C23BA" w:rsidP="00CC0A3C">
      <w:pPr>
        <w:rPr>
          <w:color w:val="2E74B5" w:themeColor="accent1" w:themeShade="BF"/>
        </w:rPr>
      </w:pPr>
    </w:p>
    <w:p w14:paraId="0779557E" w14:textId="3824755E" w:rsidR="009C23BA" w:rsidRDefault="009C23BA" w:rsidP="009C23BA">
      <w:pPr>
        <w:pStyle w:val="Overskrift3"/>
        <w:rPr>
          <w:color w:val="2E74B5" w:themeColor="accent1" w:themeShade="BF"/>
        </w:rPr>
      </w:pPr>
      <w:bookmarkStart w:id="45" w:name="_Toc9507709"/>
      <w:r w:rsidRPr="00B73198">
        <w:rPr>
          <w:color w:val="2E74B5" w:themeColor="accent1" w:themeShade="BF"/>
        </w:rPr>
        <w:t>6.3.</w:t>
      </w:r>
      <w:r w:rsidR="000E0708">
        <w:rPr>
          <w:color w:val="2E74B5" w:themeColor="accent1" w:themeShade="BF"/>
        </w:rPr>
        <w:t>4</w:t>
      </w:r>
      <w:r w:rsidRPr="00B73198">
        <w:rPr>
          <w:color w:val="2E74B5" w:themeColor="accent1" w:themeShade="BF"/>
        </w:rPr>
        <w:t xml:space="preserve"> </w:t>
      </w:r>
      <w:r>
        <w:rPr>
          <w:color w:val="2E74B5" w:themeColor="accent1" w:themeShade="BF"/>
        </w:rPr>
        <w:t>Antall arbeidsplasser og barn</w:t>
      </w:r>
      <w:bookmarkEnd w:id="45"/>
    </w:p>
    <w:p w14:paraId="1C5838BF" w14:textId="1CEA19C7" w:rsidR="00CC0A3C" w:rsidRDefault="009C23BA" w:rsidP="009C23BA">
      <w:r>
        <w:t xml:space="preserve">Romprogrammet legger opp til at barnehagen skal dimensjoneres for </w:t>
      </w:r>
      <w:r w:rsidR="00061E36">
        <w:t>48</w:t>
      </w:r>
      <w:r>
        <w:t xml:space="preserve"> barn og </w:t>
      </w:r>
      <w:r w:rsidR="00061E36">
        <w:t>14</w:t>
      </w:r>
      <w:r>
        <w:t xml:space="preserve"> voksne.  Dimensjoneringsgrunnlaget i romprogrammet er grunnlaget for skisseprosjekt og reguleringsplanen.</w:t>
      </w:r>
    </w:p>
    <w:p w14:paraId="2767D700" w14:textId="2F5819AD" w:rsidR="000E0708" w:rsidRDefault="000E0708" w:rsidP="009C23BA"/>
    <w:p w14:paraId="163C2C62" w14:textId="7B8854A7" w:rsidR="000E0708" w:rsidRDefault="000E0708" w:rsidP="000E0708">
      <w:pPr>
        <w:pStyle w:val="Overskrift3"/>
        <w:rPr>
          <w:color w:val="2E74B5" w:themeColor="accent1" w:themeShade="BF"/>
        </w:rPr>
      </w:pPr>
      <w:bookmarkStart w:id="46" w:name="_Toc9507710"/>
      <w:r w:rsidRPr="00B73198">
        <w:rPr>
          <w:color w:val="2E74B5" w:themeColor="accent1" w:themeShade="BF"/>
        </w:rPr>
        <w:t>6.3.</w:t>
      </w:r>
      <w:r>
        <w:rPr>
          <w:color w:val="2E74B5" w:themeColor="accent1" w:themeShade="BF"/>
        </w:rPr>
        <w:t>5</w:t>
      </w:r>
      <w:r w:rsidRPr="00B73198">
        <w:rPr>
          <w:color w:val="2E74B5" w:themeColor="accent1" w:themeShade="BF"/>
        </w:rPr>
        <w:t xml:space="preserve"> </w:t>
      </w:r>
      <w:r>
        <w:rPr>
          <w:color w:val="2E74B5" w:themeColor="accent1" w:themeShade="BF"/>
        </w:rPr>
        <w:t>Antall bolig</w:t>
      </w:r>
      <w:bookmarkEnd w:id="46"/>
    </w:p>
    <w:p w14:paraId="61DDD4DE" w14:textId="2BACF5F2" w:rsidR="000E0708" w:rsidRDefault="000E0708" w:rsidP="009C23BA">
      <w:r>
        <w:t xml:space="preserve">Ved utbygging av kompakte småhusbebyggelse eller leiligheter </w:t>
      </w:r>
      <w:r w:rsidR="006F628D">
        <w:t xml:space="preserve">er det </w:t>
      </w:r>
      <w:r w:rsidR="006B7D37">
        <w:t xml:space="preserve">etter en vurdering av området </w:t>
      </w:r>
      <w:r w:rsidR="006F628D">
        <w:t xml:space="preserve">anbefalt mellom </w:t>
      </w:r>
      <w:r w:rsidR="00C24A0E">
        <w:t>8</w:t>
      </w:r>
      <w:r w:rsidR="006F628D">
        <w:t xml:space="preserve"> og </w:t>
      </w:r>
      <w:r w:rsidR="00C24A0E">
        <w:t>16</w:t>
      </w:r>
      <w:r w:rsidR="006F628D">
        <w:t xml:space="preserve"> enheter på tomten.</w:t>
      </w:r>
      <w:r w:rsidR="006B7D37">
        <w:t xml:space="preserve"> For å tilfredsstille tetthetskrav i kommuneplanens arealdel bør det legges opp til etablering av 16 enheter.</w:t>
      </w:r>
    </w:p>
    <w:p w14:paraId="2B6D7554" w14:textId="77777777" w:rsidR="002407A1" w:rsidRPr="00C47EA4" w:rsidRDefault="002407A1" w:rsidP="00447C64">
      <w:pPr>
        <w:rPr>
          <w:color w:val="FF0000"/>
        </w:rPr>
      </w:pPr>
    </w:p>
    <w:p w14:paraId="0B63012A" w14:textId="1743F6D7" w:rsidR="005908CC" w:rsidRDefault="00447C64" w:rsidP="00447C64">
      <w:pPr>
        <w:pStyle w:val="Overskrift2"/>
      </w:pPr>
      <w:bookmarkStart w:id="47" w:name="_Toc9507711"/>
      <w:r>
        <w:t>6.</w:t>
      </w:r>
      <w:r w:rsidR="00324174">
        <w:t>4</w:t>
      </w:r>
      <w:r>
        <w:t xml:space="preserve"> </w:t>
      </w:r>
      <w:r w:rsidR="005908CC" w:rsidRPr="00CE0D7F">
        <w:t>Parkering</w:t>
      </w:r>
      <w:bookmarkEnd w:id="47"/>
      <w:r w:rsidR="005908CC" w:rsidRPr="00CE0D7F">
        <w:t xml:space="preserve"> </w:t>
      </w:r>
    </w:p>
    <w:p w14:paraId="6AA95FFE" w14:textId="5BEB96A5" w:rsidR="002407A1" w:rsidRPr="002407A1" w:rsidRDefault="002407A1" w:rsidP="007D345F">
      <w:r w:rsidRPr="002407A1">
        <w:t xml:space="preserve">Det er lagt opp til en felles parkering for barnehagen med avkjøring fra Sentrumsveien.  Det skal tilrettelegges for </w:t>
      </w:r>
      <w:r w:rsidR="00061E36">
        <w:t>ca. 25</w:t>
      </w:r>
      <w:r w:rsidR="00061E36" w:rsidRPr="002407A1">
        <w:t xml:space="preserve"> </w:t>
      </w:r>
      <w:r w:rsidRPr="002407A1">
        <w:t xml:space="preserve">parkeringsplasser.  </w:t>
      </w:r>
    </w:p>
    <w:p w14:paraId="77B47BB5" w14:textId="6B96482C" w:rsidR="007D345F" w:rsidRPr="002407A1" w:rsidRDefault="002407A1" w:rsidP="007D345F">
      <w:r w:rsidRPr="002407A1">
        <w:t>Siden det er i</w:t>
      </w:r>
      <w:r w:rsidR="007D345F" w:rsidRPr="002407A1">
        <w:t>ngen parkeringsnorm for Siljan kommune</w:t>
      </w:r>
      <w:r w:rsidRPr="002407A1">
        <w:t>, er</w:t>
      </w:r>
      <w:r w:rsidR="007D345F" w:rsidRPr="002407A1">
        <w:t xml:space="preserve"> </w:t>
      </w:r>
      <w:r w:rsidRPr="002407A1">
        <w:t>grunnlaget for antall plasser vurdert</w:t>
      </w:r>
      <w:r>
        <w:t xml:space="preserve"> i skisseprosjektet.</w:t>
      </w:r>
    </w:p>
    <w:p w14:paraId="61FABAE0" w14:textId="519E6B09" w:rsidR="007D345F" w:rsidRPr="002407A1" w:rsidRDefault="00C81AA9" w:rsidP="007D345F">
      <w:r>
        <w:t xml:space="preserve">Parkering for eventuelle boligenheter skal løses på egen tomt, men med mulighet for gjesteparkering på </w:t>
      </w:r>
      <w:r w:rsidR="0042460C">
        <w:t xml:space="preserve">barnehagens felles parkering.  </w:t>
      </w:r>
    </w:p>
    <w:p w14:paraId="70305A3B" w14:textId="77777777" w:rsidR="00447C64" w:rsidRPr="00447C64" w:rsidRDefault="00447C64" w:rsidP="00447C64"/>
    <w:p w14:paraId="4A42F49C" w14:textId="538C0C64" w:rsidR="007C4B3C" w:rsidRDefault="00447C64" w:rsidP="007D4639">
      <w:pPr>
        <w:pStyle w:val="Overskrift2"/>
      </w:pPr>
      <w:bookmarkStart w:id="48" w:name="_Toc9507712"/>
      <w:r>
        <w:t xml:space="preserve">6.6 </w:t>
      </w:r>
      <w:r w:rsidR="005908CC" w:rsidRPr="00CE0D7F">
        <w:t>Tilknytning til infrastruktur</w:t>
      </w:r>
      <w:bookmarkEnd w:id="48"/>
    </w:p>
    <w:p w14:paraId="6E4013F0" w14:textId="77777777" w:rsidR="00DF57CC" w:rsidRDefault="00B4668D" w:rsidP="00B4668D">
      <w:r w:rsidRPr="007D4639">
        <w:t xml:space="preserve">Offentlig vann og avløpsanlegg med tilstrekkelig kapasitet til </w:t>
      </w:r>
      <w:r w:rsidR="007D4639">
        <w:t xml:space="preserve">planlagt bebyggelse og </w:t>
      </w:r>
      <w:r w:rsidRPr="007D4639">
        <w:t xml:space="preserve">sprinkleranlegg ligger i direkte tilknytning til tomten. </w:t>
      </w:r>
      <w:r w:rsidR="007D4639">
        <w:t>Løsning for vann- og avløp og overvannshåndtering skal vises i teknisk plan.</w:t>
      </w:r>
    </w:p>
    <w:p w14:paraId="4CDDFAF2" w14:textId="0F2DE1E7" w:rsidR="00B4668D" w:rsidRPr="007D4639" w:rsidRDefault="00B4668D" w:rsidP="00B4668D">
      <w:r w:rsidRPr="007D4639">
        <w:t xml:space="preserve">Det er tilstrekkelig kapasitet for høyhastighetsbredbånd i området. </w:t>
      </w:r>
    </w:p>
    <w:p w14:paraId="197F593D" w14:textId="77777777" w:rsidR="006766BD" w:rsidRPr="005B1471" w:rsidRDefault="006766BD" w:rsidP="00447C64">
      <w:pPr>
        <w:rPr>
          <w:color w:val="FF0000"/>
        </w:rPr>
      </w:pPr>
    </w:p>
    <w:p w14:paraId="5F0229BB" w14:textId="4B189EC3" w:rsidR="008072C9" w:rsidRPr="008072C9" w:rsidRDefault="00447C64" w:rsidP="008072C9">
      <w:pPr>
        <w:pStyle w:val="Overskrift2"/>
      </w:pPr>
      <w:bookmarkStart w:id="49" w:name="_Toc9507713"/>
      <w:r>
        <w:lastRenderedPageBreak/>
        <w:t xml:space="preserve">6.7 </w:t>
      </w:r>
      <w:r w:rsidR="005908CC" w:rsidRPr="00CE0D7F">
        <w:t>Trafikkløsning</w:t>
      </w:r>
      <w:bookmarkEnd w:id="49"/>
      <w:r w:rsidR="005908CC" w:rsidRPr="00CE0D7F">
        <w:t xml:space="preserve"> </w:t>
      </w:r>
    </w:p>
    <w:p w14:paraId="061A1C99" w14:textId="04480F38" w:rsidR="008072C9" w:rsidRPr="000712DB" w:rsidRDefault="008072C9" w:rsidP="002A3502">
      <w:pPr>
        <w:pStyle w:val="Overskrift3"/>
        <w:rPr>
          <w:color w:val="2E74B5" w:themeColor="accent1" w:themeShade="BF"/>
        </w:rPr>
      </w:pPr>
      <w:bookmarkStart w:id="50" w:name="_Toc9507714"/>
      <w:r w:rsidRPr="000712DB">
        <w:rPr>
          <w:color w:val="2E74B5" w:themeColor="accent1" w:themeShade="BF"/>
        </w:rPr>
        <w:t>6.7.1 Kjøreadkomst og utforming</w:t>
      </w:r>
      <w:bookmarkEnd w:id="50"/>
    </w:p>
    <w:p w14:paraId="4A1E39AE" w14:textId="72084A3A" w:rsidR="002A3502" w:rsidRDefault="002A3502" w:rsidP="002A3502">
      <w:r>
        <w:t xml:space="preserve">Adkomsten til barnehagetomten vil skje fra Sentrumsveien.  </w:t>
      </w:r>
    </w:p>
    <w:p w14:paraId="1F5A1E2D" w14:textId="4355DBF5" w:rsidR="002A3502" w:rsidRDefault="00DF57CC" w:rsidP="002A3502">
      <w:r>
        <w:t>Eventuell</w:t>
      </w:r>
      <w:r w:rsidR="002A3502">
        <w:t xml:space="preserve"> ny boligbebyggelse skal også benytte adkomsten fra Sentrumsveien.</w:t>
      </w:r>
    </w:p>
    <w:p w14:paraId="40701D84" w14:textId="7984BAB3" w:rsidR="002A3502" w:rsidRDefault="002A3502" w:rsidP="002A3502">
      <w:r>
        <w:t xml:space="preserve">I tillegg er det lagt til rette for at landbruksmaskiner fra naboeiendommen har adkomst til og fra Sentrumsveien ved samme </w:t>
      </w:r>
      <w:r w:rsidR="0063314E">
        <w:t>avkjøringen.</w:t>
      </w:r>
    </w:p>
    <w:p w14:paraId="4970A98C" w14:textId="617B714E" w:rsidR="002A3502" w:rsidRDefault="0063314E" w:rsidP="002A3502">
      <w:r>
        <w:t>Eks</w:t>
      </w:r>
      <w:r w:rsidR="00DF57CC">
        <w:t>isterende kommunal</w:t>
      </w:r>
      <w:r w:rsidR="005331E8">
        <w:t>t</w:t>
      </w:r>
      <w:r w:rsidR="00DF57CC">
        <w:t xml:space="preserve"> </w:t>
      </w:r>
      <w:r w:rsidR="005331E8">
        <w:t>avløps</w:t>
      </w:r>
      <w:r w:rsidR="00DF57CC">
        <w:t>renseanlegg</w:t>
      </w:r>
      <w:r>
        <w:t xml:space="preserve"> har adkomst fra Sentrumsveien langs Siljanselva.</w:t>
      </w:r>
    </w:p>
    <w:p w14:paraId="7FAB19C1" w14:textId="77777777" w:rsidR="0063314E" w:rsidRPr="0026040F" w:rsidRDefault="0063314E" w:rsidP="00294952">
      <w:pPr>
        <w:rPr>
          <w:color w:val="2E74B5" w:themeColor="accent1" w:themeShade="BF"/>
        </w:rPr>
      </w:pPr>
    </w:p>
    <w:p w14:paraId="73E762CB" w14:textId="05B97A23" w:rsidR="008072C9" w:rsidRPr="000712DB" w:rsidRDefault="008072C9" w:rsidP="002A3502">
      <w:pPr>
        <w:pStyle w:val="Overskrift3"/>
        <w:rPr>
          <w:color w:val="2E74B5" w:themeColor="accent1" w:themeShade="BF"/>
        </w:rPr>
      </w:pPr>
      <w:bookmarkStart w:id="51" w:name="_Toc9507715"/>
      <w:r w:rsidRPr="000712DB">
        <w:rPr>
          <w:color w:val="2E74B5" w:themeColor="accent1" w:themeShade="BF"/>
        </w:rPr>
        <w:t>6.7.2 Krav til samtidig opparbeidelse</w:t>
      </w:r>
      <w:bookmarkEnd w:id="51"/>
    </w:p>
    <w:p w14:paraId="180D9D5A" w14:textId="6DD68A89" w:rsidR="0059185E" w:rsidRDefault="0059185E" w:rsidP="0059185E">
      <w:r>
        <w:t>Adkomstvei og parkering til barnehage, i tillegg til barnehagens utearealer, skal opparbeides samtidig som barnehagebygget.</w:t>
      </w:r>
    </w:p>
    <w:p w14:paraId="5A8D9E5B" w14:textId="77777777" w:rsidR="0059185E" w:rsidRPr="0059185E" w:rsidRDefault="0059185E" w:rsidP="0059185E"/>
    <w:p w14:paraId="49AF92ED" w14:textId="2A3AC5B8" w:rsidR="008072C9" w:rsidRPr="000712DB" w:rsidRDefault="008072C9" w:rsidP="002A3502">
      <w:pPr>
        <w:pStyle w:val="Overskrift3"/>
        <w:rPr>
          <w:color w:val="2E74B5" w:themeColor="accent1" w:themeShade="BF"/>
        </w:rPr>
      </w:pPr>
      <w:bookmarkStart w:id="52" w:name="_Toc9507716"/>
      <w:r w:rsidRPr="000712DB">
        <w:rPr>
          <w:color w:val="2E74B5" w:themeColor="accent1" w:themeShade="BF"/>
        </w:rPr>
        <w:t>6.7.3 Varelevering</w:t>
      </w:r>
      <w:bookmarkEnd w:id="52"/>
    </w:p>
    <w:p w14:paraId="2BBFF2BF" w14:textId="1E73C150" w:rsidR="00275A44" w:rsidRDefault="00275A44" w:rsidP="00275A44">
      <w:r>
        <w:t>Varelevering vil skje via adkomsten til barnehagen.  Det er lagt opp til at lastebil kan snu inne på parkeringsplassen lengst nord, og parkere her for levering.</w:t>
      </w:r>
    </w:p>
    <w:p w14:paraId="59CBEECE" w14:textId="77777777" w:rsidR="00275A44" w:rsidRPr="00275A44" w:rsidRDefault="00275A44" w:rsidP="00275A44"/>
    <w:p w14:paraId="38E38F59" w14:textId="61018643" w:rsidR="008072C9" w:rsidRPr="000712DB" w:rsidRDefault="008072C9" w:rsidP="002A3502">
      <w:pPr>
        <w:pStyle w:val="Overskrift3"/>
        <w:rPr>
          <w:color w:val="2E74B5" w:themeColor="accent1" w:themeShade="BF"/>
        </w:rPr>
      </w:pPr>
      <w:bookmarkStart w:id="53" w:name="_Toc9507717"/>
      <w:r w:rsidRPr="000712DB">
        <w:rPr>
          <w:color w:val="2E74B5" w:themeColor="accent1" w:themeShade="BF"/>
        </w:rPr>
        <w:t>6.7.4 Tilgjengelighet for gående og syklende</w:t>
      </w:r>
      <w:bookmarkEnd w:id="53"/>
    </w:p>
    <w:p w14:paraId="12889AB9" w14:textId="3399D42A" w:rsidR="008374FC" w:rsidRDefault="00275A44" w:rsidP="00447C64">
      <w:r>
        <w:t>Siljan kommune har fremtidige planer om å etablere gang- og sykkelvei langs Sentrumsveien som et trafikksikkerhetstiltak.</w:t>
      </w:r>
    </w:p>
    <w:p w14:paraId="1CAB9EE9" w14:textId="16558D9E" w:rsidR="00275A44" w:rsidRDefault="00275A44" w:rsidP="00447C64">
      <w:r>
        <w:t>I mellomtiden er det vist en mulighet på illustrasjonsplanen for å etablere en sti som kobler seg på barnehageområdet og fram til veien langs Siljanselva.</w:t>
      </w:r>
      <w:r w:rsidR="001D088E">
        <w:t xml:space="preserve">  Dette vil være en bedre løsning for de som skal gå til eller fra andre steder i sentrum</w:t>
      </w:r>
      <w:r w:rsidR="00B34086">
        <w:t xml:space="preserve"> på grunn av at det er svært lite trafikk på denne veien</w:t>
      </w:r>
      <w:r w:rsidR="001D088E">
        <w:t>.</w:t>
      </w:r>
    </w:p>
    <w:p w14:paraId="1BAD77AF" w14:textId="77777777" w:rsidR="00275A44" w:rsidRPr="002A3502" w:rsidRDefault="00275A44" w:rsidP="00447C64"/>
    <w:p w14:paraId="2B40A29D" w14:textId="77777777" w:rsidR="0083760A" w:rsidRPr="00447C64" w:rsidRDefault="0083760A" w:rsidP="00447C64"/>
    <w:p w14:paraId="31E25868" w14:textId="5D7572FE" w:rsidR="005908CC" w:rsidRDefault="00447C64" w:rsidP="00447C64">
      <w:pPr>
        <w:pStyle w:val="Overskrift2"/>
      </w:pPr>
      <w:bookmarkStart w:id="54" w:name="_Toc9507718"/>
      <w:r>
        <w:t xml:space="preserve">6.8 </w:t>
      </w:r>
      <w:r w:rsidR="005908CC" w:rsidRPr="00CE0D7F">
        <w:t>Planlagte offentlige anlegg</w:t>
      </w:r>
      <w:bookmarkEnd w:id="54"/>
    </w:p>
    <w:p w14:paraId="7DC94F50" w14:textId="1AAFF69C" w:rsidR="009F48F7" w:rsidRPr="00236C4A" w:rsidRDefault="00BD7DED" w:rsidP="009F48F7">
      <w:r w:rsidRPr="00236C4A">
        <w:t>Tiltaket legger til rette for ny offentlig barnehage med tilhørende utearealer og offentlig parkering, samt renovasjonsanlegg.</w:t>
      </w:r>
    </w:p>
    <w:p w14:paraId="1083CDA1" w14:textId="18077CF5" w:rsidR="00BD7DED" w:rsidRPr="00236C4A" w:rsidRDefault="00DD2DF0" w:rsidP="009F48F7">
      <w:r>
        <w:t xml:space="preserve">Planforslaget </w:t>
      </w:r>
      <w:r w:rsidR="00BD7DED" w:rsidRPr="00236C4A">
        <w:t>legger</w:t>
      </w:r>
      <w:r>
        <w:t xml:space="preserve"> også</w:t>
      </w:r>
      <w:r w:rsidR="00BD7DED" w:rsidRPr="00236C4A">
        <w:t xml:space="preserve"> til</w:t>
      </w:r>
      <w:r>
        <w:t xml:space="preserve"> </w:t>
      </w:r>
      <w:r w:rsidR="00BD7DED" w:rsidRPr="00236C4A">
        <w:t>rette for bruk av en del av veien og strandområde langs Siljanselva til rekreasjon.</w:t>
      </w:r>
    </w:p>
    <w:p w14:paraId="53664933" w14:textId="77777777" w:rsidR="00447C64" w:rsidRPr="00447C64" w:rsidRDefault="00447C64" w:rsidP="00447C64"/>
    <w:p w14:paraId="161304F1" w14:textId="232E257B" w:rsidR="005908CC" w:rsidRDefault="00447C64" w:rsidP="00447C64">
      <w:pPr>
        <w:pStyle w:val="Overskrift2"/>
      </w:pPr>
      <w:bookmarkStart w:id="55" w:name="_Toc9507719"/>
      <w:r>
        <w:t xml:space="preserve">6.9 </w:t>
      </w:r>
      <w:r w:rsidR="005908CC" w:rsidRPr="00CE0D7F">
        <w:t>Miljøoppfølging</w:t>
      </w:r>
      <w:bookmarkEnd w:id="55"/>
      <w:r w:rsidR="005908CC" w:rsidRPr="00CE0D7F">
        <w:t xml:space="preserve"> </w:t>
      </w:r>
    </w:p>
    <w:p w14:paraId="7AC2CF38" w14:textId="56AF7A16" w:rsidR="00E51118" w:rsidRDefault="001870E7" w:rsidP="00447C64">
      <w:r w:rsidRPr="001870E7">
        <w:t xml:space="preserve">Miljøprogram </w:t>
      </w:r>
      <w:r w:rsidR="000A451C">
        <w:t xml:space="preserve">og miljøoppfølgingsplan </w:t>
      </w:r>
      <w:r w:rsidRPr="001870E7">
        <w:t>er en del av byggprosjektering for barnehagen.</w:t>
      </w:r>
    </w:p>
    <w:p w14:paraId="4DB9DE34" w14:textId="571F12E4" w:rsidR="000A451C" w:rsidRPr="001870E7" w:rsidRDefault="000A451C" w:rsidP="00447C64">
      <w:r>
        <w:t xml:space="preserve">Det er ikke satt krav til energifleksible varmesystemer, men som en del av prosjektering av barnehagebygget vurderes bruk av varmepumper og solceller for å møte </w:t>
      </w:r>
      <w:r w:rsidR="00DD2DF0">
        <w:t>opp</w:t>
      </w:r>
      <w:r>
        <w:t>varmingsbehov.</w:t>
      </w:r>
    </w:p>
    <w:p w14:paraId="338D54D8" w14:textId="77777777" w:rsidR="00E600D9" w:rsidRPr="00447C64" w:rsidRDefault="00E600D9" w:rsidP="00447C64"/>
    <w:p w14:paraId="19274763" w14:textId="2A700119" w:rsidR="005908CC" w:rsidRDefault="00447C64" w:rsidP="00447C64">
      <w:pPr>
        <w:pStyle w:val="Overskrift2"/>
      </w:pPr>
      <w:bookmarkStart w:id="56" w:name="_Toc9507720"/>
      <w:r>
        <w:lastRenderedPageBreak/>
        <w:t xml:space="preserve">6.10 </w:t>
      </w:r>
      <w:r w:rsidR="005908CC" w:rsidRPr="00CE0D7F">
        <w:t>Universell utforming</w:t>
      </w:r>
      <w:bookmarkEnd w:id="56"/>
      <w:r w:rsidR="005908CC" w:rsidRPr="00CE0D7F">
        <w:t xml:space="preserve"> </w:t>
      </w:r>
    </w:p>
    <w:p w14:paraId="4C6A0C91" w14:textId="5D08BDBE" w:rsidR="00173784" w:rsidRDefault="0015604A" w:rsidP="00FC0B8C">
      <w:r>
        <w:t>Tomten for ny barne</w:t>
      </w:r>
      <w:r w:rsidR="00D90F29">
        <w:t>hage ligger på en forholdsvis sl</w:t>
      </w:r>
      <w:r>
        <w:t xml:space="preserve">ak topp med helning fra sør og øst ned mot grensen til renseanlegget. Det er relativt flatt fra vest fra Sentrumsveien og bebyggelsen. I forhold til universell utforming er det gunstig å legge barnehagebygget med tilhørende adkomst sentralt i planområdet da det er mindre stigning. </w:t>
      </w:r>
      <w:r w:rsidR="00A663A0" w:rsidRPr="00AF5101">
        <w:t>Uteområdene som ligger nærmest på b</w:t>
      </w:r>
      <w:r w:rsidR="00DD2DF0">
        <w:t>arnehagebygget må være universe</w:t>
      </w:r>
      <w:r w:rsidR="00A663A0" w:rsidRPr="00AF5101">
        <w:t>l</w:t>
      </w:r>
      <w:r w:rsidR="00DD2DF0">
        <w:t>t</w:t>
      </w:r>
      <w:r w:rsidR="00A663A0" w:rsidRPr="00AF5101">
        <w:t xml:space="preserve"> utformet.</w:t>
      </w:r>
    </w:p>
    <w:p w14:paraId="4881C3F5" w14:textId="0075B509" w:rsidR="004D20D1" w:rsidRPr="00AF5101" w:rsidRDefault="004D20D1" w:rsidP="00FC0B8C">
      <w:r>
        <w:t xml:space="preserve">Det skal sikres god tilgjengelighet i uteområdene for hele befolkningen, og arealene skal utformes etter universell utformingsprinsipper slik at de kan brukes på mest mulig like vilkår av så stor del av befolkningen som mulig. </w:t>
      </w:r>
    </w:p>
    <w:p w14:paraId="175C8DBD" w14:textId="5F43E338" w:rsidR="00A663A0" w:rsidRPr="00AF5101" w:rsidRDefault="00DD2DF0" w:rsidP="00FC0B8C">
      <w:r>
        <w:t>Situasjonsplanen viser</w:t>
      </w:r>
      <w:r w:rsidR="00A663A0" w:rsidRPr="00AF5101">
        <w:t xml:space="preserve"> hvordan universell utforming skal løses.</w:t>
      </w:r>
      <w:r w:rsidR="00D944AB">
        <w:t xml:space="preserve"> </w:t>
      </w:r>
    </w:p>
    <w:p w14:paraId="12EA50D9" w14:textId="77777777" w:rsidR="00447C64" w:rsidRPr="00447C64" w:rsidRDefault="00447C64" w:rsidP="00447C64"/>
    <w:p w14:paraId="422C4AEE" w14:textId="530034FF" w:rsidR="005908CC" w:rsidRDefault="00447C64" w:rsidP="00447C64">
      <w:pPr>
        <w:pStyle w:val="Overskrift2"/>
      </w:pPr>
      <w:bookmarkStart w:id="57" w:name="_Toc9507721"/>
      <w:r>
        <w:t xml:space="preserve">6.11 </w:t>
      </w:r>
      <w:r w:rsidR="005908CC" w:rsidRPr="00CE0D7F">
        <w:t>Uteoppholdsareal</w:t>
      </w:r>
      <w:bookmarkEnd w:id="57"/>
      <w:r w:rsidR="005908CC" w:rsidRPr="00CE0D7F">
        <w:t xml:space="preserve"> </w:t>
      </w:r>
    </w:p>
    <w:p w14:paraId="263A4A1B" w14:textId="09EAF776" w:rsidR="00BE6C72" w:rsidRDefault="008F5B24" w:rsidP="00447C64">
      <w:r>
        <w:t>Kunnskapsdepartementet har fastsatt en veiledende norm for utearealene i barnehage.  Den sier at arealet skal være 6 ganger leke- og oppholdsarealet inne.  Den veiledende arealnormen tilsier dermed at utearealet per barn over tre år bør være 24 kvadratmeter og om lag 33 kvadratmeter for barn under 3 år.  Reguleringsplanen er i henhold til normkravene for uteoppholdsareal.  I tillegg til netto leke- og oppholdsareal ute, kommer plass til parkering og veier.</w:t>
      </w:r>
    </w:p>
    <w:p w14:paraId="16242211" w14:textId="0C6E74C5" w:rsidR="008F5B24" w:rsidRDefault="00195C2B" w:rsidP="00447C64">
      <w:r>
        <w:t>Uteområdene skal ha en god variasjon når det gjelder terreng, vegetasjon, aktiviteter og grad av opparbeidelse</w:t>
      </w:r>
      <w:r w:rsidR="00744DF4">
        <w:t>, både tett på bygget, men også utenfor gjerdet</w:t>
      </w:r>
      <w:r>
        <w:t>.  Det skal tilrettelegges for variert lek og opphold og ha god</w:t>
      </w:r>
      <w:r w:rsidR="00744DF4">
        <w:t>e</w:t>
      </w:r>
      <w:r>
        <w:t xml:space="preserve"> klima- og solforhold.</w:t>
      </w:r>
      <w:r w:rsidR="00744DF4">
        <w:t xml:space="preserve"> Det skal blant annet tilrettelegges for akebakke, klatre, skli, balanse, </w:t>
      </w:r>
      <w:proofErr w:type="spellStart"/>
      <w:r w:rsidR="00744DF4">
        <w:t>sandlek</w:t>
      </w:r>
      <w:proofErr w:type="spellEnd"/>
      <w:r w:rsidR="00744DF4">
        <w:t xml:space="preserve"> og kjøkken- og frukthager.  I tillegg er det viktig å etablere gode møteplasser i form av amfi, grillhytte, bord og benker.  </w:t>
      </w:r>
    </w:p>
    <w:p w14:paraId="42A0ECD6" w14:textId="734E848C" w:rsidR="003636A7" w:rsidRDefault="003636A7" w:rsidP="00447C64">
      <w:r>
        <w:t xml:space="preserve">I utearealene tilknyttet boligbebyggelse skal det tilrettelegges for variert opphold med godt klima- og solforhold.  </w:t>
      </w:r>
      <w:r w:rsidR="00DE3FFA">
        <w:t xml:space="preserve">Uterom skal legges skjermet for trafikk, støy og forurensing. </w:t>
      </w:r>
      <w:r w:rsidR="00EE473B">
        <w:t>Det legges opptil både felles uterom og uteoppholdsareal for den enkelte boenhet.</w:t>
      </w:r>
      <w:r w:rsidR="005C78E3">
        <w:t xml:space="preserve"> I forhold til kommuneplanens arealdel skal det være uteareal som egner seg til </w:t>
      </w:r>
      <w:proofErr w:type="spellStart"/>
      <w:r w:rsidR="005C78E3">
        <w:t>småbarnslek</w:t>
      </w:r>
      <w:proofErr w:type="spellEnd"/>
      <w:r w:rsidR="005C78E3">
        <w:t xml:space="preserve"> innenfor 50m fra boenheten.  Med mindre enn 25 boenheter er det ikke satt krav til størrelse. Barnehagens uteområder vil være tilgjengelig for allmenheten utenfor åpningstider.</w:t>
      </w:r>
    </w:p>
    <w:p w14:paraId="7683F682" w14:textId="74BB6D92" w:rsidR="00744DF4" w:rsidRDefault="00744DF4" w:rsidP="00447C64">
      <w:r>
        <w:t>Landskaps- / situasjonsplanen skal vise hvordan uteoppholdsarealene skal løses.</w:t>
      </w:r>
    </w:p>
    <w:p w14:paraId="0DEC31D5" w14:textId="39406D34" w:rsidR="00C7374C" w:rsidRDefault="00744DF4" w:rsidP="00447C64">
      <w:r>
        <w:t>Uteoppholdsarealene skal opparbeides samtidig som bebyggelse.</w:t>
      </w:r>
    </w:p>
    <w:p w14:paraId="21D59E15" w14:textId="77777777" w:rsidR="008F5B24" w:rsidRPr="00122D42" w:rsidRDefault="008F5B24" w:rsidP="00447C64">
      <w:pPr>
        <w:rPr>
          <w:color w:val="FF0000"/>
        </w:rPr>
      </w:pPr>
    </w:p>
    <w:p w14:paraId="0D8D2014" w14:textId="3620F1DE" w:rsidR="005908CC" w:rsidRDefault="00447C64" w:rsidP="00447C64">
      <w:pPr>
        <w:pStyle w:val="Overskrift2"/>
      </w:pPr>
      <w:bookmarkStart w:id="58" w:name="_Toc9507722"/>
      <w:r>
        <w:t xml:space="preserve">6.12 </w:t>
      </w:r>
      <w:r w:rsidR="005908CC" w:rsidRPr="00CE0D7F">
        <w:t>Landbruksfaglige vurderinger</w:t>
      </w:r>
      <w:bookmarkEnd w:id="58"/>
    </w:p>
    <w:p w14:paraId="48FBCC5D" w14:textId="481BC1DD" w:rsidR="0033184F" w:rsidRDefault="0084731A" w:rsidP="0084731A">
      <w:r w:rsidRPr="006F08A5">
        <w:t>Planforslaget fremmer god arealutnyttelse ved omdisponering av landbruk til offentlig formål</w:t>
      </w:r>
      <w:r w:rsidR="0033184F">
        <w:t>.</w:t>
      </w:r>
    </w:p>
    <w:p w14:paraId="5C755DCD" w14:textId="1094F620" w:rsidR="0084731A" w:rsidRPr="006F08A5" w:rsidRDefault="0084731A" w:rsidP="0084731A">
      <w:r w:rsidRPr="006F08A5">
        <w:t>Planforslaget berører areal som er klassifisert som dyrka mark av god kvalitet. Plan for Landbruk 2008-2019 gir tillatelse til utnyttelse av området for sentrumsutvikling og området er ikke innenfor kjerneområdet for landbruk (vedlegg 1</w:t>
      </w:r>
      <w:r w:rsidR="00DD2DF0">
        <w:t xml:space="preserve"> i</w:t>
      </w:r>
      <w:r w:rsidRPr="006F08A5">
        <w:t xml:space="preserve"> Plan for Lan</w:t>
      </w:r>
      <w:r w:rsidR="00F86F65" w:rsidRPr="006F08A5">
        <w:t>d</w:t>
      </w:r>
      <w:r w:rsidRPr="006F08A5">
        <w:t>bruk). Dermed åpner det opp for mulighet til omdisponering av landbruksarealet som klassifisert i kommuneplanens arealdel. Overskuddsjord brukes internt i området og det er ikke behov for å omdisponere jorden.</w:t>
      </w:r>
      <w:r w:rsidR="004C7F98" w:rsidRPr="006F08A5">
        <w:t xml:space="preserve"> </w:t>
      </w:r>
    </w:p>
    <w:p w14:paraId="7128BCCD" w14:textId="58076E7B" w:rsidR="004C7F98" w:rsidRPr="006F08A5" w:rsidRDefault="009C69D2" w:rsidP="0084731A">
      <w:r w:rsidRPr="006F08A5">
        <w:t>Det legges inn en buffersone mot landbruk på 15 meter fra byggegrense mot d</w:t>
      </w:r>
      <w:r w:rsidR="00A46561">
        <w:t>y</w:t>
      </w:r>
      <w:r w:rsidRPr="006F08A5">
        <w:t xml:space="preserve">rka jord på naboeiendom jfr. bestemmelser i kommuneplanens arealdel 2015-2027. </w:t>
      </w:r>
    </w:p>
    <w:p w14:paraId="005B93E8" w14:textId="1155E9D6" w:rsidR="0084731A" w:rsidRPr="00A46561" w:rsidRDefault="00A46561" w:rsidP="0084731A">
      <w:r w:rsidRPr="00A46561">
        <w:lastRenderedPageBreak/>
        <w:t>Gbnr. 17/264 har rett til å bruke felles avkjøring til Sentrumsveien og kjøre adkomstvei SV1 og SV3 med landbruksmaskiner for å få tilkomst til dyrket mark.</w:t>
      </w:r>
    </w:p>
    <w:p w14:paraId="2C9A2E9F" w14:textId="77777777" w:rsidR="0084731A" w:rsidRPr="005A2222" w:rsidRDefault="0084731A" w:rsidP="00447C64">
      <w:pPr>
        <w:rPr>
          <w:color w:val="FF0000"/>
        </w:rPr>
      </w:pPr>
    </w:p>
    <w:p w14:paraId="78F0921B" w14:textId="146DD0B5" w:rsidR="005908CC" w:rsidRDefault="00447C64" w:rsidP="00447C64">
      <w:pPr>
        <w:pStyle w:val="Overskrift2"/>
      </w:pPr>
      <w:bookmarkStart w:id="59" w:name="_Toc9507723"/>
      <w:r>
        <w:t xml:space="preserve">6.13 </w:t>
      </w:r>
      <w:r w:rsidR="005908CC" w:rsidRPr="00CE0D7F">
        <w:t>Kollektivtilbud</w:t>
      </w:r>
      <w:bookmarkEnd w:id="59"/>
    </w:p>
    <w:p w14:paraId="40221004" w14:textId="49498953" w:rsidR="00447C64" w:rsidRDefault="0086308B" w:rsidP="00447C64">
      <w:r>
        <w:t>I forbindelse med framtidige trafikksikkerhetstiltak langs Sentrumsvei</w:t>
      </w:r>
      <w:r w:rsidR="00DD2DF0">
        <w:t>en vil det bli sett på busstopp</w:t>
      </w:r>
      <w:r>
        <w:t>forholdene langs strekninge</w:t>
      </w:r>
      <w:r w:rsidR="00DD2DF0">
        <w:t>n.  Det skal vurderes å plassere</w:t>
      </w:r>
      <w:r w:rsidRPr="0091708C">
        <w:t xml:space="preserve"> en busslomme ved adkomsten til barnehagen</w:t>
      </w:r>
      <w:r w:rsidR="00877F9A">
        <w:t>, i forbindelse med etablering av gang- og sykkelveg.</w:t>
      </w:r>
    </w:p>
    <w:p w14:paraId="3566500F" w14:textId="77777777" w:rsidR="007B696E" w:rsidRPr="00447C64" w:rsidRDefault="007B696E" w:rsidP="00447C64"/>
    <w:p w14:paraId="75CD4D2E" w14:textId="06293D60" w:rsidR="005908CC" w:rsidRDefault="00447C64" w:rsidP="00447C64">
      <w:pPr>
        <w:pStyle w:val="Overskrift2"/>
      </w:pPr>
      <w:bookmarkStart w:id="60" w:name="_Toc9507724"/>
      <w:r>
        <w:t>6.14</w:t>
      </w:r>
      <w:r w:rsidR="00FF7EB2">
        <w:t xml:space="preserve"> Barnas interesser</w:t>
      </w:r>
      <w:bookmarkEnd w:id="60"/>
    </w:p>
    <w:p w14:paraId="486BCCC2" w14:textId="4ED96CA1" w:rsidR="00FF7EB2" w:rsidRDefault="00FF7EB2" w:rsidP="00FF7EB2">
      <w:pPr>
        <w:rPr>
          <w:color w:val="FF0000"/>
        </w:rPr>
      </w:pPr>
      <w:r>
        <w:t xml:space="preserve">Etter at barnehagen er bygget, vil barnehagearealet tilby et nytt lek- og oppholdsareal for nabolaget utenfor barnehagens åpningstid. Tomtens nærhet til elva vil gi området viktige rekreasjonsverdier og vil øke aktivitet i sentrum. </w:t>
      </w:r>
    </w:p>
    <w:p w14:paraId="01473B75" w14:textId="77777777" w:rsidR="005A2222" w:rsidRPr="005B1471" w:rsidRDefault="005A2222" w:rsidP="00447C64">
      <w:pPr>
        <w:rPr>
          <w:color w:val="FF0000"/>
        </w:rPr>
      </w:pPr>
    </w:p>
    <w:p w14:paraId="66F05B7A" w14:textId="24C09853" w:rsidR="005908CC" w:rsidRDefault="00447C64" w:rsidP="00447C64">
      <w:pPr>
        <w:pStyle w:val="Overskrift2"/>
      </w:pPr>
      <w:bookmarkStart w:id="61" w:name="_Toc9507725"/>
      <w:r>
        <w:t xml:space="preserve">6.15 </w:t>
      </w:r>
      <w:r w:rsidR="005908CC" w:rsidRPr="00CE0D7F">
        <w:t>Sosial infrastruktur</w:t>
      </w:r>
      <w:bookmarkEnd w:id="61"/>
    </w:p>
    <w:p w14:paraId="4450293A" w14:textId="142C477A" w:rsidR="00303B2F" w:rsidRDefault="00F65032" w:rsidP="00303B2F">
      <w:r>
        <w:t xml:space="preserve">Reguleringsplanen legger til rette for ny offentlig barnehage i området.  </w:t>
      </w:r>
      <w:r w:rsidR="00303B2F">
        <w:t xml:space="preserve">Barnehagens utearealer vil bli tilgjengelig utenfor åpningstid og vil være et fint lekeareal og supplement til sentrumsområdet. </w:t>
      </w:r>
    </w:p>
    <w:p w14:paraId="01BED1D1" w14:textId="6E1FED03" w:rsidR="00F65032" w:rsidRDefault="00DD2DF0" w:rsidP="00303B2F">
      <w:r>
        <w:t>Planen</w:t>
      </w:r>
      <w:r w:rsidR="00F65032">
        <w:t xml:space="preserve"> legger</w:t>
      </w:r>
      <w:r>
        <w:t xml:space="preserve"> også</w:t>
      </w:r>
      <w:r w:rsidR="00F65032">
        <w:t xml:space="preserve"> opp til etablering av boliger som fortetting i sentrumsområdet.</w:t>
      </w:r>
    </w:p>
    <w:p w14:paraId="2DF23E93" w14:textId="15051E3B" w:rsidR="00447C64" w:rsidRDefault="00F65032" w:rsidP="00447C64">
      <w:r>
        <w:t>I tillegg skal ny områdeplan for Siljan sentrum</w:t>
      </w:r>
      <w:r w:rsidR="00DD6A1A">
        <w:t xml:space="preserve"> som er under arbeid,</w:t>
      </w:r>
      <w:r>
        <w:t xml:space="preserve"> legge</w:t>
      </w:r>
      <w:r w:rsidR="00DD6A1A">
        <w:t xml:space="preserve"> opp</w:t>
      </w:r>
      <w:r>
        <w:t xml:space="preserve"> til </w:t>
      </w:r>
      <w:r w:rsidR="00DD6A1A">
        <w:t>utvikling av torg og bibliotek. Sett i sammenheng med etablering av ny barnehage vil den sosiale infrastruktur øke betraktelig i området.</w:t>
      </w:r>
    </w:p>
    <w:p w14:paraId="4D1B757E" w14:textId="77777777" w:rsidR="00447C64" w:rsidRPr="00447C64" w:rsidRDefault="00447C64" w:rsidP="00447C64"/>
    <w:p w14:paraId="31774DB3" w14:textId="674ADEAC" w:rsidR="005908CC" w:rsidRDefault="00447C64" w:rsidP="00447C64">
      <w:pPr>
        <w:pStyle w:val="Overskrift2"/>
      </w:pPr>
      <w:bookmarkStart w:id="62" w:name="_Toc9507726"/>
      <w:r>
        <w:t>6.1</w:t>
      </w:r>
      <w:r w:rsidR="00E4635B">
        <w:t>7</w:t>
      </w:r>
      <w:r>
        <w:t xml:space="preserve"> </w:t>
      </w:r>
      <w:r w:rsidR="005908CC" w:rsidRPr="00CE0D7F">
        <w:t>Plan for vann- og avløp samt tilknytning til offentlig nett</w:t>
      </w:r>
      <w:bookmarkEnd w:id="62"/>
    </w:p>
    <w:p w14:paraId="21AF96CC" w14:textId="28F3BD4A" w:rsidR="005A2222" w:rsidRPr="009037AC" w:rsidRDefault="0084731A" w:rsidP="005A2222">
      <w:r w:rsidRPr="009037AC">
        <w:t xml:space="preserve">Ny bebyggelse innenfor planområdet er forutsatt knyttet opp til eksisterende anlegg for vann og avløp. </w:t>
      </w:r>
      <w:r w:rsidR="00D132D2">
        <w:t xml:space="preserve">Løsningen skal dokumenteres i teknisk plan som </w:t>
      </w:r>
      <w:r w:rsidR="00DD2DF0">
        <w:t xml:space="preserve">skal </w:t>
      </w:r>
      <w:r w:rsidR="00D132D2">
        <w:t xml:space="preserve">være i henhold til gjeldende normer og krav. </w:t>
      </w:r>
    </w:p>
    <w:p w14:paraId="48EC8738" w14:textId="77777777" w:rsidR="00447C64" w:rsidRPr="00447C64" w:rsidRDefault="00447C64" w:rsidP="00447C64"/>
    <w:p w14:paraId="350C5C37" w14:textId="15924585" w:rsidR="005908CC" w:rsidRDefault="00447C64" w:rsidP="00447C64">
      <w:pPr>
        <w:pStyle w:val="Overskrift2"/>
      </w:pPr>
      <w:bookmarkStart w:id="63" w:name="_Toc9507727"/>
      <w:r>
        <w:t xml:space="preserve">6.18 </w:t>
      </w:r>
      <w:r w:rsidR="005908CC" w:rsidRPr="00CE0D7F">
        <w:t>Plan for avfallshenting</w:t>
      </w:r>
      <w:bookmarkEnd w:id="63"/>
    </w:p>
    <w:p w14:paraId="1B64F3FC" w14:textId="607DA117" w:rsidR="00674CD1" w:rsidRPr="00C77C3D" w:rsidRDefault="00DC37F4" w:rsidP="00674CD1">
      <w:r w:rsidRPr="00C77C3D">
        <w:t>Renovasjon i Grenland er interkommunalt selskap som er ansvarlig for avfallshenting i kommunen.</w:t>
      </w:r>
      <w:r w:rsidR="000045B1" w:rsidRPr="00C77C3D">
        <w:t xml:space="preserve"> </w:t>
      </w:r>
      <w:r w:rsidR="0084731A" w:rsidRPr="00C77C3D">
        <w:t xml:space="preserve"> </w:t>
      </w:r>
      <w:r w:rsidR="00CF74CB" w:rsidRPr="00C77C3D">
        <w:t xml:space="preserve">Det er planlagt en </w:t>
      </w:r>
      <w:r w:rsidR="00C77C3D" w:rsidRPr="00C77C3D">
        <w:t>n</w:t>
      </w:r>
      <w:r w:rsidR="0084731A" w:rsidRPr="00C77C3D">
        <w:t>edgravd avfallsløsning</w:t>
      </w:r>
      <w:r w:rsidR="00CF74CB" w:rsidRPr="00C77C3D">
        <w:t xml:space="preserve"> som felles renovasjonspunkt for området.  </w:t>
      </w:r>
      <w:r w:rsidR="00C77C3D" w:rsidRPr="00C77C3D">
        <w:t>Plassering og sorteringsgrad av avfall skal vises og løses i situasjonsplan for området.</w:t>
      </w:r>
    </w:p>
    <w:p w14:paraId="363A80E6" w14:textId="77777777" w:rsidR="00447C64" w:rsidRPr="00447C64" w:rsidRDefault="00447C64" w:rsidP="00447C64"/>
    <w:p w14:paraId="7D6FC600" w14:textId="76D50B07" w:rsidR="005908CC" w:rsidRDefault="00447C64" w:rsidP="00447C64">
      <w:pPr>
        <w:pStyle w:val="Overskrift2"/>
      </w:pPr>
      <w:bookmarkStart w:id="64" w:name="_Toc9507728"/>
      <w:r>
        <w:t xml:space="preserve">6.19 </w:t>
      </w:r>
      <w:r w:rsidR="005908CC" w:rsidRPr="00CE0D7F">
        <w:t>Avbøtende tiltak med hensyn til ROS</w:t>
      </w:r>
      <w:bookmarkEnd w:id="64"/>
    </w:p>
    <w:p w14:paraId="4413DB64" w14:textId="3C8577A6" w:rsidR="006037C3" w:rsidRPr="006037C3" w:rsidRDefault="006037C3" w:rsidP="0035262B">
      <w:pPr>
        <w:pStyle w:val="Listeavsnitt"/>
        <w:numPr>
          <w:ilvl w:val="0"/>
          <w:numId w:val="6"/>
        </w:numPr>
        <w:rPr>
          <w:rFonts w:ascii="Calibri" w:hAnsi="Calibri"/>
        </w:rPr>
      </w:pPr>
      <w:r w:rsidRPr="006037C3">
        <w:rPr>
          <w:rFonts w:ascii="Calibri" w:hAnsi="Calibri"/>
        </w:rPr>
        <w:t xml:space="preserve">Område-stabiliteten må dokumenteres før byggetiltak kan utføres.  Det skal gjøres geotekniske undersøkelser av området.  Eventuelle løsninger for stabilitet skal beskrives.  Det skal legges ved dokumentasjon på utført totalsonderinger og </w:t>
      </w:r>
      <w:proofErr w:type="spellStart"/>
      <w:r w:rsidRPr="006037C3">
        <w:rPr>
          <w:rFonts w:ascii="Calibri" w:hAnsi="Calibri"/>
        </w:rPr>
        <w:t>løsmasseprøver</w:t>
      </w:r>
      <w:proofErr w:type="spellEnd"/>
      <w:r w:rsidRPr="006037C3">
        <w:rPr>
          <w:rFonts w:ascii="Calibri" w:hAnsi="Calibri"/>
        </w:rPr>
        <w:t>.  Det forutsettes at tiltaket utføres i samråd med geoteknisk sakkyndig i prosjekterings- og byggefasen.</w:t>
      </w:r>
    </w:p>
    <w:p w14:paraId="06A5F43B" w14:textId="37A890D9" w:rsidR="00275764" w:rsidRPr="00B700D6" w:rsidRDefault="00275764" w:rsidP="0035262B">
      <w:pPr>
        <w:pStyle w:val="Listeavsnitt"/>
        <w:numPr>
          <w:ilvl w:val="0"/>
          <w:numId w:val="6"/>
        </w:numPr>
        <w:spacing w:before="60" w:after="60"/>
        <w:rPr>
          <w:color w:val="000000"/>
        </w:rPr>
      </w:pPr>
      <w:r>
        <w:rPr>
          <w:rFonts w:ascii="Calibri" w:hAnsi="Calibri"/>
          <w:color w:val="000000"/>
        </w:rPr>
        <w:t>Hensynsone for flomfare</w:t>
      </w:r>
      <w:r w:rsidRPr="00275764">
        <w:rPr>
          <w:rFonts w:ascii="Calibri" w:hAnsi="Calibri"/>
          <w:color w:val="000000"/>
        </w:rPr>
        <w:t xml:space="preserve"> er vist med rød skravur på plankartet.  Hensynssonen skal ivareta behovet for å hindre utbygging som kan ta skade av oversvømmelse / flom. Det er derfor ikke </w:t>
      </w:r>
      <w:r w:rsidRPr="00275764">
        <w:rPr>
          <w:rFonts w:ascii="Calibri" w:hAnsi="Calibri"/>
          <w:color w:val="000000"/>
        </w:rPr>
        <w:lastRenderedPageBreak/>
        <w:t>tillatt å oppføre bygninger eller konstruksjoner i området uten at disse er beregnet på slike</w:t>
      </w:r>
      <w:r w:rsidRPr="00275764">
        <w:rPr>
          <w:color w:val="000000"/>
        </w:rPr>
        <w:t xml:space="preserve"> </w:t>
      </w:r>
      <w:r w:rsidRPr="00275764">
        <w:rPr>
          <w:rFonts w:ascii="Calibri" w:hAnsi="Calibri"/>
          <w:color w:val="000000"/>
        </w:rPr>
        <w:t>belastninger.</w:t>
      </w:r>
    </w:p>
    <w:p w14:paraId="579A76AD" w14:textId="77777777" w:rsidR="00B700D6" w:rsidRPr="0010787A"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sidRPr="0010787A">
        <w:rPr>
          <w:rFonts w:ascii="Calibri" w:hAnsi="Calibri"/>
          <w:color w:val="000000"/>
          <w:szCs w:val="22"/>
        </w:rPr>
        <w:t xml:space="preserve">Det skal utarbeides en VA plan som inkluderer plan for overvannshåndtering.  Utbyggingen skal skje slik at nedbøren fortrinnsvis skal infiltreres og </w:t>
      </w:r>
      <w:proofErr w:type="spellStart"/>
      <w:r w:rsidRPr="0010787A">
        <w:rPr>
          <w:rFonts w:ascii="Calibri" w:hAnsi="Calibri"/>
          <w:color w:val="000000"/>
          <w:szCs w:val="22"/>
        </w:rPr>
        <w:t>fordrøyes</w:t>
      </w:r>
      <w:proofErr w:type="spellEnd"/>
      <w:r w:rsidRPr="0010787A">
        <w:rPr>
          <w:rFonts w:ascii="Calibri" w:hAnsi="Calibri"/>
          <w:color w:val="000000"/>
          <w:szCs w:val="22"/>
        </w:rPr>
        <w:t>.</w:t>
      </w:r>
    </w:p>
    <w:p w14:paraId="14CF2812" w14:textId="77777777" w:rsidR="00B700D6"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sidRPr="00D43880">
        <w:rPr>
          <w:rFonts w:ascii="Calibri" w:hAnsi="Calibri"/>
          <w:color w:val="000000"/>
          <w:szCs w:val="22"/>
        </w:rPr>
        <w:t>Barnehageområdet må sikres med forskriftsmessig gjerde og porter</w:t>
      </w:r>
      <w:r>
        <w:rPr>
          <w:rFonts w:ascii="Calibri" w:hAnsi="Calibri"/>
          <w:color w:val="000000"/>
          <w:szCs w:val="22"/>
        </w:rPr>
        <w:t xml:space="preserve"> for å hindre tilgang til elv og strandområde for barn uten tilsyn.</w:t>
      </w:r>
    </w:p>
    <w:p w14:paraId="72F92A4D" w14:textId="77777777" w:rsidR="00B700D6"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Pr>
          <w:rFonts w:ascii="Calibri" w:hAnsi="Calibri"/>
          <w:color w:val="000000"/>
          <w:szCs w:val="22"/>
        </w:rPr>
        <w:t>Kommunen planlegger</w:t>
      </w:r>
      <w:r w:rsidRPr="00E25DB2">
        <w:rPr>
          <w:rFonts w:ascii="Calibri" w:hAnsi="Calibri"/>
          <w:color w:val="000000"/>
          <w:szCs w:val="22"/>
        </w:rPr>
        <w:t xml:space="preserve"> trafikksikkerhetstiltak langs Sentrumsveien som inngår som et Bypakke prosjekt. </w:t>
      </w:r>
      <w:r w:rsidRPr="0062681F">
        <w:rPr>
          <w:rFonts w:ascii="Calibri" w:hAnsi="Calibri"/>
          <w:color w:val="000000"/>
          <w:szCs w:val="22"/>
        </w:rPr>
        <w:t>Det skal også vurderes redusert fartsgrense på Sentrumsveien.</w:t>
      </w:r>
    </w:p>
    <w:p w14:paraId="26A21195" w14:textId="7998C467" w:rsidR="00B700D6" w:rsidRPr="0062681F" w:rsidRDefault="00B700D6" w:rsidP="00B700D6">
      <w:pPr>
        <w:pStyle w:val="Normal0"/>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ind w:left="720"/>
        <w:jc w:val="left"/>
        <w:rPr>
          <w:rFonts w:ascii="Calibri" w:hAnsi="Calibri"/>
          <w:color w:val="000000"/>
          <w:szCs w:val="22"/>
        </w:rPr>
      </w:pPr>
      <w:r>
        <w:rPr>
          <w:rFonts w:ascii="Calibri" w:hAnsi="Calibri"/>
          <w:color w:val="000000"/>
          <w:szCs w:val="22"/>
        </w:rPr>
        <w:t>U</w:t>
      </w:r>
      <w:r w:rsidRPr="00E25DB2">
        <w:rPr>
          <w:rFonts w:ascii="Calibri" w:hAnsi="Calibri"/>
          <w:color w:val="000000"/>
          <w:szCs w:val="22"/>
        </w:rPr>
        <w:t>tforming av avkjørselen</w:t>
      </w:r>
      <w:r>
        <w:rPr>
          <w:rFonts w:ascii="Calibri" w:hAnsi="Calibri"/>
          <w:color w:val="000000"/>
          <w:szCs w:val="22"/>
        </w:rPr>
        <w:t xml:space="preserve"> skal opparbeides</w:t>
      </w:r>
      <w:r w:rsidRPr="00E25DB2">
        <w:rPr>
          <w:rFonts w:ascii="Calibri" w:hAnsi="Calibri"/>
          <w:color w:val="000000"/>
          <w:szCs w:val="22"/>
        </w:rPr>
        <w:t xml:space="preserve"> i tråd med Statens vegvesens veinormal N100.</w:t>
      </w:r>
    </w:p>
    <w:p w14:paraId="26F86635" w14:textId="77777777" w:rsidR="00B700D6"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sidRPr="001A231E">
        <w:rPr>
          <w:rFonts w:ascii="Calibri" w:hAnsi="Calibri"/>
          <w:color w:val="000000"/>
          <w:szCs w:val="22"/>
        </w:rPr>
        <w:t>Det er h</w:t>
      </w:r>
      <w:r>
        <w:rPr>
          <w:rFonts w:ascii="Calibri" w:hAnsi="Calibri"/>
          <w:color w:val="000000"/>
          <w:szCs w:val="22"/>
        </w:rPr>
        <w:t>jem</w:t>
      </w:r>
      <w:r w:rsidRPr="001A231E">
        <w:rPr>
          <w:rFonts w:ascii="Calibri" w:hAnsi="Calibri"/>
          <w:color w:val="000000"/>
          <w:szCs w:val="22"/>
        </w:rPr>
        <w:t>m</w:t>
      </w:r>
      <w:r>
        <w:rPr>
          <w:rFonts w:ascii="Calibri" w:hAnsi="Calibri"/>
          <w:color w:val="000000"/>
          <w:szCs w:val="22"/>
        </w:rPr>
        <w:t>e</w:t>
      </w:r>
      <w:r w:rsidRPr="001A231E">
        <w:rPr>
          <w:rFonts w:ascii="Calibri" w:hAnsi="Calibri"/>
          <w:color w:val="000000"/>
          <w:szCs w:val="22"/>
        </w:rPr>
        <w:t>l i Byggeteknisk forskrift (TEK</w:t>
      </w:r>
      <w:proofErr w:type="gramStart"/>
      <w:r w:rsidRPr="001A231E">
        <w:rPr>
          <w:rFonts w:ascii="Calibri" w:hAnsi="Calibri"/>
          <w:color w:val="000000"/>
          <w:szCs w:val="22"/>
        </w:rPr>
        <w:t>17 )</w:t>
      </w:r>
      <w:proofErr w:type="gramEnd"/>
      <w:r w:rsidRPr="001A231E">
        <w:rPr>
          <w:rFonts w:ascii="Calibri" w:hAnsi="Calibri"/>
          <w:color w:val="000000"/>
          <w:szCs w:val="22"/>
        </w:rPr>
        <w:t xml:space="preserve"> § 13 - 5 at bygninger skal prosjekteres og utfør</w:t>
      </w:r>
      <w:r>
        <w:rPr>
          <w:rFonts w:ascii="Calibri" w:hAnsi="Calibri"/>
          <w:color w:val="000000"/>
          <w:szCs w:val="22"/>
        </w:rPr>
        <w:t>es</w:t>
      </w:r>
      <w:r w:rsidRPr="001A231E">
        <w:rPr>
          <w:rFonts w:ascii="Calibri" w:hAnsi="Calibri"/>
          <w:color w:val="000000"/>
          <w:szCs w:val="22"/>
        </w:rPr>
        <w:t xml:space="preserve"> med radonf</w:t>
      </w:r>
      <w:r>
        <w:rPr>
          <w:rFonts w:ascii="Calibri" w:hAnsi="Calibri"/>
          <w:color w:val="000000"/>
          <w:szCs w:val="22"/>
        </w:rPr>
        <w:t>o</w:t>
      </w:r>
      <w:r w:rsidRPr="001A231E">
        <w:rPr>
          <w:rFonts w:ascii="Calibri" w:hAnsi="Calibri"/>
          <w:color w:val="000000"/>
          <w:szCs w:val="22"/>
        </w:rPr>
        <w:t>rebygg</w:t>
      </w:r>
      <w:r>
        <w:rPr>
          <w:rFonts w:ascii="Calibri" w:hAnsi="Calibri"/>
          <w:color w:val="000000"/>
          <w:szCs w:val="22"/>
        </w:rPr>
        <w:t>e</w:t>
      </w:r>
      <w:r w:rsidRPr="001A231E">
        <w:rPr>
          <w:rFonts w:ascii="Calibri" w:hAnsi="Calibri"/>
          <w:color w:val="000000"/>
          <w:szCs w:val="22"/>
        </w:rPr>
        <w:t xml:space="preserve">nde tiltak og bygninger for varig opphold skal ha radonsperre mot grunnen. </w:t>
      </w:r>
    </w:p>
    <w:p w14:paraId="4638A307" w14:textId="5D7E4483" w:rsidR="00B700D6" w:rsidRPr="00B700D6"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sidRPr="00E7378F">
        <w:rPr>
          <w:rFonts w:ascii="Calibri" w:hAnsi="Calibri"/>
          <w:color w:val="000000"/>
          <w:szCs w:val="22"/>
        </w:rPr>
        <w:t xml:space="preserve">Fartsgrensen </w:t>
      </w:r>
      <w:r>
        <w:rPr>
          <w:rFonts w:ascii="Calibri" w:hAnsi="Calibri"/>
          <w:color w:val="000000"/>
          <w:szCs w:val="22"/>
        </w:rPr>
        <w:t xml:space="preserve">på Sentrumsveien </w:t>
      </w:r>
      <w:r w:rsidRPr="00E7378F">
        <w:rPr>
          <w:rFonts w:ascii="Calibri" w:hAnsi="Calibri"/>
          <w:color w:val="000000"/>
          <w:szCs w:val="22"/>
        </w:rPr>
        <w:t>skal vurderes redusert.</w:t>
      </w:r>
      <w:r>
        <w:rPr>
          <w:rFonts w:ascii="Calibri" w:hAnsi="Calibri"/>
          <w:color w:val="000000"/>
          <w:szCs w:val="22"/>
        </w:rPr>
        <w:t xml:space="preserve">  Det er også planlagt trafikksikkerhetstiltak på Sentrumsveien som inkluderer etablering av gang- og sykkelvei. </w:t>
      </w:r>
    </w:p>
    <w:p w14:paraId="05D3106C" w14:textId="77777777" w:rsidR="00B700D6" w:rsidRPr="00E7378F" w:rsidRDefault="00B700D6" w:rsidP="00B700D6">
      <w:pPr>
        <w:pStyle w:val="Normal0"/>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ind w:left="720"/>
        <w:jc w:val="left"/>
        <w:rPr>
          <w:rFonts w:ascii="Calibri" w:hAnsi="Calibri"/>
          <w:color w:val="000000"/>
          <w:szCs w:val="22"/>
        </w:rPr>
      </w:pPr>
      <w:r>
        <w:rPr>
          <w:rFonts w:ascii="Calibri" w:hAnsi="Calibri"/>
          <w:color w:val="000000"/>
          <w:szCs w:val="22"/>
        </w:rPr>
        <w:t>Situasjonsplan for tiltak innenfor planområdet skal vise hvordan trafikksikre og oversiktlig ganglinjer skal løses.</w:t>
      </w:r>
    </w:p>
    <w:p w14:paraId="58C9A4B5" w14:textId="639C5D16" w:rsidR="00B700D6" w:rsidRPr="00B700D6" w:rsidRDefault="00B700D6" w:rsidP="0035262B">
      <w:pPr>
        <w:pStyle w:val="Normal0"/>
        <w:numPr>
          <w:ilvl w:val="0"/>
          <w:numId w:val="6"/>
        </w:num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Pr>
          <w:rFonts w:ascii="Calibri" w:hAnsi="Calibri"/>
          <w:color w:val="000000"/>
          <w:szCs w:val="22"/>
        </w:rPr>
        <w:t xml:space="preserve">Det må sikres </w:t>
      </w:r>
      <w:r w:rsidR="008D5931">
        <w:rPr>
          <w:rFonts w:ascii="Calibri" w:hAnsi="Calibri"/>
          <w:color w:val="000000"/>
          <w:szCs w:val="22"/>
        </w:rPr>
        <w:t>god sikt</w:t>
      </w:r>
      <w:r>
        <w:rPr>
          <w:rFonts w:ascii="Calibri" w:hAnsi="Calibri"/>
          <w:color w:val="000000"/>
          <w:szCs w:val="22"/>
        </w:rPr>
        <w:t xml:space="preserve"> i kryss og</w:t>
      </w:r>
      <w:r w:rsidRPr="00A83DF2">
        <w:rPr>
          <w:rFonts w:ascii="Calibri" w:hAnsi="Calibri"/>
          <w:color w:val="000000"/>
          <w:szCs w:val="22"/>
        </w:rPr>
        <w:t xml:space="preserve"> sikre ganglinjer slik at det ikke skjer påkjørsler </w:t>
      </w:r>
      <w:r>
        <w:rPr>
          <w:rFonts w:ascii="Calibri" w:hAnsi="Calibri"/>
          <w:color w:val="000000"/>
          <w:szCs w:val="22"/>
        </w:rPr>
        <w:t>i anleggs</w:t>
      </w:r>
      <w:r w:rsidRPr="00A83DF2">
        <w:rPr>
          <w:rFonts w:ascii="Calibri" w:hAnsi="Calibri"/>
          <w:color w:val="000000"/>
          <w:szCs w:val="22"/>
        </w:rPr>
        <w:t>perioden.</w:t>
      </w:r>
    </w:p>
    <w:p w14:paraId="0A107386" w14:textId="1949BD7C" w:rsidR="00353D7C" w:rsidRDefault="00353D7C" w:rsidP="00447C64">
      <w:pPr>
        <w:rPr>
          <w:color w:val="FF0000"/>
        </w:rPr>
      </w:pPr>
    </w:p>
    <w:p w14:paraId="0827CF0A" w14:textId="3D6DC325" w:rsidR="00353D7C" w:rsidRDefault="00353D7C" w:rsidP="00353D7C">
      <w:pPr>
        <w:pStyle w:val="Overskrift2"/>
      </w:pPr>
      <w:bookmarkStart w:id="65" w:name="_Toc9507729"/>
      <w:r>
        <w:t>6.20 Rekkefølgebestemmelser</w:t>
      </w:r>
      <w:bookmarkEnd w:id="65"/>
    </w:p>
    <w:p w14:paraId="2DBEB4B8" w14:textId="613552E4" w:rsidR="00353D7C" w:rsidRPr="00353D7C" w:rsidRDefault="00353D7C" w:rsidP="00447C64">
      <w:r w:rsidRPr="00353D7C">
        <w:t>I bestemmelsene er det satt rekkefølgekrav når det gjelder krav til rammesøknad, igangsettelse og brukstillatelse.</w:t>
      </w:r>
    </w:p>
    <w:p w14:paraId="4A0AD8D9" w14:textId="77777777" w:rsidR="005908CC" w:rsidRPr="00CE0D7F" w:rsidRDefault="005908CC" w:rsidP="005908CC">
      <w:pPr>
        <w:pStyle w:val="Listeavsnitt"/>
      </w:pPr>
    </w:p>
    <w:p w14:paraId="1D2DE224" w14:textId="77777777" w:rsidR="005908CC" w:rsidRDefault="005908CC" w:rsidP="0035262B">
      <w:pPr>
        <w:pStyle w:val="Overskrift1"/>
        <w:numPr>
          <w:ilvl w:val="0"/>
          <w:numId w:val="1"/>
        </w:numPr>
      </w:pPr>
      <w:bookmarkStart w:id="66" w:name="_Toc9507730"/>
      <w:r w:rsidRPr="00447C64">
        <w:t>Konsekvensutredning</w:t>
      </w:r>
      <w:bookmarkEnd w:id="66"/>
    </w:p>
    <w:p w14:paraId="04493960" w14:textId="2C068429" w:rsidR="005908CC" w:rsidRDefault="00447C64" w:rsidP="00447C64">
      <w:r>
        <w:t xml:space="preserve">Planforslaget forholder seg til vedtatt arealbruk i kommuneplanens arealdel og er </w:t>
      </w:r>
      <w:r w:rsidR="0069402D">
        <w:t>ifølge</w:t>
      </w:r>
      <w:r>
        <w:t xml:space="preserve"> forskrift for konsekvensutredninger ikke konsekvenspliktig. </w:t>
      </w:r>
      <w:r w:rsidR="00254A6D">
        <w:t xml:space="preserve"> Virkninger av planforslaget er beskrevet i punkt 8 nedenfor.</w:t>
      </w:r>
    </w:p>
    <w:p w14:paraId="082AD77E" w14:textId="77777777" w:rsidR="00447C64" w:rsidRPr="00447C64" w:rsidRDefault="00447C64" w:rsidP="00447C64"/>
    <w:p w14:paraId="6E99B86A" w14:textId="14AE4231" w:rsidR="005908CC" w:rsidRDefault="005908CC" w:rsidP="0035262B">
      <w:pPr>
        <w:pStyle w:val="Overskrift1"/>
        <w:numPr>
          <w:ilvl w:val="0"/>
          <w:numId w:val="1"/>
        </w:numPr>
      </w:pPr>
      <w:bookmarkStart w:id="67" w:name="_Toc9507731"/>
      <w:r w:rsidRPr="00447C64">
        <w:t>Virkninger/konsekvenser av planforslaget</w:t>
      </w:r>
      <w:bookmarkEnd w:id="67"/>
    </w:p>
    <w:p w14:paraId="1A44AAD4" w14:textId="77777777" w:rsidR="00447C64" w:rsidRPr="00447C64" w:rsidRDefault="00447C64" w:rsidP="00447C64">
      <w:r>
        <w:t>Nedenfor er det utdypet og begrunnet de punkter som vedlagte sjekklista for Grenlandsstandarden (50-011) framkommer som viktige for planforslaget. Alle tema som i sjekklista er krysset av for «JA» er kommentert/</w:t>
      </w:r>
      <w:r w:rsidR="005B1471">
        <w:t>vurdert</w:t>
      </w:r>
      <w:r>
        <w:t xml:space="preserve"> konsekvensen av i denne planbeskrivelsen, eller som egne punkter under. </w:t>
      </w:r>
    </w:p>
    <w:p w14:paraId="729FD035" w14:textId="64A9A1C0" w:rsidR="002F40E0" w:rsidRDefault="002F40E0" w:rsidP="001F59FD">
      <w:pPr>
        <w:rPr>
          <w:i/>
        </w:rPr>
      </w:pPr>
    </w:p>
    <w:p w14:paraId="78ADE616" w14:textId="77AA5B7A" w:rsidR="0069402D" w:rsidRDefault="0069402D" w:rsidP="0069402D">
      <w:pPr>
        <w:pStyle w:val="Overskrift2"/>
      </w:pPr>
      <w:bookmarkStart w:id="68" w:name="_Toc9507732"/>
      <w:r>
        <w:t>8.1 Overordnede planer</w:t>
      </w:r>
      <w:bookmarkEnd w:id="68"/>
    </w:p>
    <w:p w14:paraId="512C7891" w14:textId="77777777" w:rsidR="00447638" w:rsidRDefault="009C69D2" w:rsidP="00447638">
      <w:r>
        <w:t>Planforslaget viser arealbruk i samsvar med kommuneplanens arealdel. Planforslaget utløser ikke krav om konsekvensutredning.</w:t>
      </w:r>
      <w:r w:rsidR="00447638">
        <w:t xml:space="preserve"> </w:t>
      </w:r>
    </w:p>
    <w:p w14:paraId="49AD1164" w14:textId="420CEBFB" w:rsidR="00447638" w:rsidRPr="00447638" w:rsidRDefault="00447638" w:rsidP="00447638">
      <w:r w:rsidRPr="00447638">
        <w:rPr>
          <w:rFonts w:cstheme="minorHAnsi"/>
          <w:szCs w:val="24"/>
        </w:rPr>
        <w:t>Bærekraft skal skapes ved å velge areal og transportløsninger som fremmer miljøvennlig transport, trafikksikkerhet, god folkehelse og god samfunn</w:t>
      </w:r>
      <w:r w:rsidR="00437C60">
        <w:rPr>
          <w:rFonts w:cstheme="minorHAnsi"/>
          <w:szCs w:val="24"/>
        </w:rPr>
        <w:t>søkonomi. Det å bygge barnehage</w:t>
      </w:r>
      <w:r w:rsidRPr="00447638">
        <w:rPr>
          <w:rFonts w:cstheme="minorHAnsi"/>
          <w:szCs w:val="24"/>
        </w:rPr>
        <w:t xml:space="preserve"> i Siljan sentrum er attraktiv for beboer og samtidig tilfredsstille planen</w:t>
      </w:r>
      <w:r w:rsidR="00437C60">
        <w:rPr>
          <w:rFonts w:cstheme="minorHAnsi"/>
          <w:szCs w:val="24"/>
        </w:rPr>
        <w:t>e</w:t>
      </w:r>
      <w:r w:rsidRPr="00447638">
        <w:rPr>
          <w:rFonts w:cstheme="minorHAnsi"/>
          <w:szCs w:val="24"/>
        </w:rPr>
        <w:t xml:space="preserve"> ATP Grenland/ ATP Telemark. </w:t>
      </w:r>
      <w:r w:rsidR="009B34CB">
        <w:rPr>
          <w:rFonts w:cstheme="minorHAnsi"/>
          <w:szCs w:val="24"/>
        </w:rPr>
        <w:t>Etablering av flere bolig</w:t>
      </w:r>
      <w:r w:rsidR="00437C60">
        <w:rPr>
          <w:rFonts w:cstheme="minorHAnsi"/>
          <w:szCs w:val="24"/>
        </w:rPr>
        <w:t>er</w:t>
      </w:r>
      <w:r w:rsidR="009B34CB">
        <w:rPr>
          <w:rFonts w:cstheme="minorHAnsi"/>
          <w:szCs w:val="24"/>
        </w:rPr>
        <w:t xml:space="preserve"> i sentrum bidrar også til en bærekraftig arealbruk.</w:t>
      </w:r>
    </w:p>
    <w:p w14:paraId="3D81E49A" w14:textId="27D3B5BA" w:rsidR="00566C52" w:rsidRDefault="00447638" w:rsidP="001F59FD">
      <w:pPr>
        <w:rPr>
          <w:rFonts w:cstheme="minorHAnsi"/>
          <w:szCs w:val="24"/>
        </w:rPr>
      </w:pPr>
      <w:r w:rsidRPr="00447638">
        <w:rPr>
          <w:rFonts w:cstheme="minorHAnsi"/>
          <w:szCs w:val="28"/>
        </w:rPr>
        <w:lastRenderedPageBreak/>
        <w:t>Bypakke Grenland</w:t>
      </w:r>
      <w:r w:rsidRPr="00447638">
        <w:rPr>
          <w:rFonts w:cstheme="minorHAnsi"/>
          <w:szCs w:val="24"/>
        </w:rPr>
        <w:t xml:space="preserve"> har hoved mål for et levende byområde med korte avstander og mindre bilbehov. Planen er i sentrumsområde og har attraktive forhold for reisende med kollektivtransport. Reguleringsplan for ny barnehage i Siljan sentrum bidrar for å nå de tiltak beskrevet av Bypakke Grenland. </w:t>
      </w:r>
    </w:p>
    <w:p w14:paraId="7FEF5697" w14:textId="77777777" w:rsidR="00CB1231" w:rsidRPr="00447638" w:rsidRDefault="00CB1231" w:rsidP="001F59FD">
      <w:pPr>
        <w:rPr>
          <w:rFonts w:cstheme="minorHAnsi"/>
          <w:szCs w:val="24"/>
        </w:rPr>
      </w:pPr>
    </w:p>
    <w:p w14:paraId="2C4B9376" w14:textId="70BA826D" w:rsidR="0069402D" w:rsidRDefault="0069402D" w:rsidP="00307B09">
      <w:pPr>
        <w:pStyle w:val="Overskrift2"/>
      </w:pPr>
      <w:bookmarkStart w:id="69" w:name="_Toc9507733"/>
      <w:r>
        <w:t xml:space="preserve">8.2 </w:t>
      </w:r>
      <w:r w:rsidR="00307B09">
        <w:t>Folkehelse</w:t>
      </w:r>
      <w:bookmarkEnd w:id="69"/>
    </w:p>
    <w:p w14:paraId="3E2A86BC" w14:textId="1CD0EA76" w:rsidR="0053130D" w:rsidRDefault="00447638" w:rsidP="0053130D">
      <w:r>
        <w:t>Planforslaget tar hensyn til folkehelse</w:t>
      </w:r>
      <w:r w:rsidR="002A0744">
        <w:t>relaterte</w:t>
      </w:r>
      <w:r>
        <w:t xml:space="preserve"> forhold </w:t>
      </w:r>
      <w:r w:rsidR="002A0744">
        <w:t>b</w:t>
      </w:r>
      <w:r>
        <w:t xml:space="preserve">lant annet funksjons- og kvalitetskrav til bygninger, anlegg og utearealer ved å ta hensyn til helse, miljø, sikkerhet, universell utforming og barns særlig behov for leke- og uteoppholdsarealer. </w:t>
      </w:r>
    </w:p>
    <w:p w14:paraId="222A8F46" w14:textId="15F77FE7" w:rsidR="00447638" w:rsidRDefault="00447638" w:rsidP="00447638"/>
    <w:p w14:paraId="327EF619" w14:textId="35CD870E" w:rsidR="00307B09" w:rsidRDefault="00307B09" w:rsidP="00447638">
      <w:pPr>
        <w:pStyle w:val="Overskrift2"/>
      </w:pPr>
      <w:bookmarkStart w:id="70" w:name="_Toc9507734"/>
      <w:r>
        <w:t xml:space="preserve">8.3 </w:t>
      </w:r>
      <w:r w:rsidR="00115F3E">
        <w:t>Landbruk</w:t>
      </w:r>
      <w:bookmarkEnd w:id="70"/>
    </w:p>
    <w:p w14:paraId="13876244" w14:textId="452690A1" w:rsidR="00447638" w:rsidRDefault="00447638" w:rsidP="00447638">
      <w:r>
        <w:t xml:space="preserve">Planforslaget berører areal som er klassifisert som dyrka mark av god kvalitet. </w:t>
      </w:r>
      <w:r w:rsidR="00FB1C8F">
        <w:t xml:space="preserve"> Tiltaket vil ha en liten negativ konsekvens for jordbruket, da det meste av dyrkbar jord innenfor området benyttes til barnehagebygg, veg, parkeringsformål og boliger.</w:t>
      </w:r>
    </w:p>
    <w:p w14:paraId="3662DC6D" w14:textId="795EAB7E" w:rsidR="00447638" w:rsidRPr="00FB1C8F" w:rsidRDefault="00447638" w:rsidP="00447638">
      <w:r>
        <w:t>Plan for Landbruk 2008-2019 gir tillatelse til utnyttelse av området for sentrumsutvikling og området er ikke innenfor kjerne</w:t>
      </w:r>
      <w:r w:rsidR="00437C60">
        <w:t>området for landbruk (vedlegg 1 i</w:t>
      </w:r>
      <w:r>
        <w:t xml:space="preserve"> Plan for Landbruk). Dermed åpner det opp for mulighet til omdisponering av landbruksarealet som klassifisert i kommuneplanens arealdel. </w:t>
      </w:r>
      <w:r w:rsidRPr="00FB1C8F">
        <w:t xml:space="preserve">Overskuddsjord brukes internt i området og det er ikke behov for å omdisponere jorden. </w:t>
      </w:r>
    </w:p>
    <w:p w14:paraId="09AF0C61" w14:textId="3A88BE78" w:rsidR="00447638" w:rsidRPr="00FB1C8F" w:rsidRDefault="00447638" w:rsidP="00447638">
      <w:r w:rsidRPr="00FB1C8F">
        <w:t>Det legges inn en buffersone mot landbruk på 15 meter fra byggegrense mot</w:t>
      </w:r>
      <w:r w:rsidR="00437C60">
        <w:t xml:space="preserve"> dy</w:t>
      </w:r>
      <w:r w:rsidRPr="00FB1C8F">
        <w:t xml:space="preserve">rka jord på naboeiendom jfr. bestemmelser i kommuneplanens arealdel 2015-2027. </w:t>
      </w:r>
    </w:p>
    <w:p w14:paraId="1A6005F4" w14:textId="23BF820D" w:rsidR="00AA2976" w:rsidRPr="00A46561" w:rsidRDefault="00AA2976" w:rsidP="00AA2976">
      <w:r>
        <w:t>Reguleringsplanen sikrer tilkomst til dyrka mark for landbruksmaskiner.</w:t>
      </w:r>
    </w:p>
    <w:p w14:paraId="28C30306" w14:textId="77777777" w:rsidR="00447638" w:rsidRPr="00447638" w:rsidRDefault="00447638" w:rsidP="00447638"/>
    <w:p w14:paraId="796C8ACA" w14:textId="3104957C" w:rsidR="00307B09" w:rsidRDefault="00307B09" w:rsidP="00307B09">
      <w:pPr>
        <w:pStyle w:val="Overskrift2"/>
      </w:pPr>
      <w:bookmarkStart w:id="71" w:name="_Toc9507735"/>
      <w:r>
        <w:t xml:space="preserve">8.4 </w:t>
      </w:r>
      <w:r w:rsidR="00447638">
        <w:t>Naturmangfold</w:t>
      </w:r>
      <w:bookmarkEnd w:id="71"/>
    </w:p>
    <w:p w14:paraId="17E79356" w14:textId="5BB617BB" w:rsidR="00447638" w:rsidRDefault="00447638" w:rsidP="00447638">
      <w:r>
        <w:t xml:space="preserve">Forholdet til Naturmangfoldloven §§8-12 er vurdert på følgende måte: </w:t>
      </w:r>
    </w:p>
    <w:p w14:paraId="73B94AE1" w14:textId="2299108E" w:rsidR="00447638" w:rsidRDefault="00447638" w:rsidP="00220C59">
      <w:pPr>
        <w:spacing w:after="0"/>
      </w:pPr>
      <w:r>
        <w:t xml:space="preserve">§ 8 </w:t>
      </w:r>
      <w:r>
        <w:tab/>
        <w:t>Kunnskapsgrunnlag</w:t>
      </w:r>
    </w:p>
    <w:p w14:paraId="651CD972" w14:textId="4DE51E5B" w:rsidR="00447638" w:rsidRDefault="00447638" w:rsidP="00220C59">
      <w:pPr>
        <w:spacing w:after="0"/>
        <w:ind w:left="705"/>
      </w:pPr>
      <w:r>
        <w:t xml:space="preserve">Miljødirektoratets innsynside «naturbase.no» og innsynssiden «artsdatabanken.no» viser ikke registrering av verdifulle/verneverdige arter eller naturtyper i planområdet. Kunnskapsgrunnlag om naturmangfold i området vurderes som tilfredsstillende. </w:t>
      </w:r>
    </w:p>
    <w:p w14:paraId="69CA75DA" w14:textId="77777777" w:rsidR="00220C59" w:rsidRDefault="00220C59" w:rsidP="00220C59">
      <w:pPr>
        <w:spacing w:after="0"/>
        <w:ind w:left="705"/>
      </w:pPr>
    </w:p>
    <w:p w14:paraId="56B354BA" w14:textId="66EC8461" w:rsidR="00447638" w:rsidRDefault="00447638" w:rsidP="00220C59">
      <w:pPr>
        <w:spacing w:after="0"/>
      </w:pPr>
      <w:r>
        <w:t xml:space="preserve">§9 </w:t>
      </w:r>
      <w:r>
        <w:tab/>
        <w:t>Føre var – prinsipp</w:t>
      </w:r>
    </w:p>
    <w:p w14:paraId="3650E217" w14:textId="0A6FFDD0" w:rsidR="00220C59" w:rsidRDefault="00447638" w:rsidP="00254A6D">
      <w:pPr>
        <w:spacing w:after="0"/>
        <w:ind w:left="705"/>
      </w:pPr>
      <w:r>
        <w:t xml:space="preserve">Planlagt utbygging av barnehage er planlagt på et avgrenset område som er avsatt til offentlig bebyggelse i et sentrumsområde. </w:t>
      </w:r>
      <w:r w:rsidR="00220C59">
        <w:t xml:space="preserve">Kunnskapsgrunnlaget vurderes som tilstrekkelig, slik at det er liten fare for at tiltaket vil ha store og ukjente konsekvenser for naturmangfold. </w:t>
      </w:r>
    </w:p>
    <w:p w14:paraId="42C7129B" w14:textId="77777777" w:rsidR="00220C59" w:rsidRDefault="00220C59" w:rsidP="00220C59">
      <w:pPr>
        <w:spacing w:after="0"/>
        <w:ind w:left="705"/>
      </w:pPr>
    </w:p>
    <w:p w14:paraId="501309FF" w14:textId="0B61CC09" w:rsidR="00220C59" w:rsidRDefault="00220C59" w:rsidP="00220C59">
      <w:pPr>
        <w:spacing w:after="0"/>
      </w:pPr>
      <w:r>
        <w:t xml:space="preserve">§10 </w:t>
      </w:r>
      <w:r>
        <w:tab/>
        <w:t>Økosystemtilnærming og samlet belastning</w:t>
      </w:r>
    </w:p>
    <w:p w14:paraId="050FE11A" w14:textId="179BB96F" w:rsidR="00220C59" w:rsidRDefault="00220C59" w:rsidP="00220C59">
      <w:pPr>
        <w:spacing w:after="0"/>
        <w:ind w:left="708"/>
      </w:pPr>
      <w:r>
        <w:t xml:space="preserve">Planlagt utbygging berører ikke truede rødliste arter eller utvalgte naturtyper. Omdisponering av jordbruksareal og planlagt utbygging av barnehage med lekeområdet er i samsvar med arealbruk som er vedtatt gjennom kommuneplanens arealdel. Utbygging vurderes ikke å medføre konsekvenser for naturmangfoldet utenfor/ i nærheten av planområdet. </w:t>
      </w:r>
    </w:p>
    <w:p w14:paraId="4C2593CA" w14:textId="77777777" w:rsidR="00220C59" w:rsidRDefault="00220C59" w:rsidP="00220C59">
      <w:pPr>
        <w:spacing w:after="0"/>
        <w:ind w:left="708"/>
      </w:pPr>
    </w:p>
    <w:p w14:paraId="797C9BD2" w14:textId="6C04AE74" w:rsidR="00220C59" w:rsidRDefault="00220C59" w:rsidP="00220C59">
      <w:pPr>
        <w:spacing w:after="0"/>
      </w:pPr>
      <w:r>
        <w:t xml:space="preserve">§11 </w:t>
      </w:r>
      <w:r>
        <w:tab/>
        <w:t>Kostnader ved miljøforringelse</w:t>
      </w:r>
    </w:p>
    <w:p w14:paraId="0AA58683" w14:textId="0960FD34" w:rsidR="00220C59" w:rsidRDefault="00220C59" w:rsidP="00220C59">
      <w:pPr>
        <w:spacing w:after="0"/>
        <w:ind w:firstLine="708"/>
      </w:pPr>
      <w:r>
        <w:lastRenderedPageBreak/>
        <w:t xml:space="preserve">Planforslaget medfører naturforringelse. </w:t>
      </w:r>
    </w:p>
    <w:p w14:paraId="68DE61E5" w14:textId="77777777" w:rsidR="00220C59" w:rsidRDefault="00220C59" w:rsidP="00220C59">
      <w:pPr>
        <w:spacing w:after="0"/>
        <w:ind w:firstLine="708"/>
      </w:pPr>
    </w:p>
    <w:p w14:paraId="29BB5E95" w14:textId="3BCEC66D" w:rsidR="00220C59" w:rsidRDefault="00220C59" w:rsidP="00220C59">
      <w:pPr>
        <w:spacing w:after="0"/>
      </w:pPr>
      <w:r>
        <w:t xml:space="preserve">§12 </w:t>
      </w:r>
      <w:r>
        <w:tab/>
        <w:t>Miljøforsvarlige teknikker og driftsmetoder</w:t>
      </w:r>
    </w:p>
    <w:p w14:paraId="069F241C" w14:textId="77301854" w:rsidR="00220C59" w:rsidRDefault="00220C59" w:rsidP="00220C59">
      <w:pPr>
        <w:spacing w:after="0"/>
        <w:ind w:left="705"/>
      </w:pPr>
      <w:r>
        <w:t xml:space="preserve">Det settes krav til utarbeidelse av en anleggsplan, som redegjør nærmere for gjennomføring av byggefasen. Det skal dokumenteres at tiltaket ikke medfører økt avrenningsbelastning mot omgivelsene, spesielt mot Siljanelva. Det er ikke grunn til å tro at planlagt utbygging/anlegg vil medføre negative konsekvenser for naturområdet og naturmangfold utenfor/ i nærheten av planområdet. </w:t>
      </w:r>
    </w:p>
    <w:p w14:paraId="0B223878" w14:textId="77777777" w:rsidR="007D0E9E" w:rsidRDefault="007D0E9E" w:rsidP="00220C59">
      <w:pPr>
        <w:spacing w:after="0"/>
        <w:ind w:left="705"/>
      </w:pPr>
    </w:p>
    <w:p w14:paraId="101B82A7" w14:textId="77777777" w:rsidR="00254A6D" w:rsidRPr="00447638" w:rsidRDefault="00254A6D" w:rsidP="00220C59">
      <w:pPr>
        <w:spacing w:after="0"/>
        <w:ind w:left="705"/>
      </w:pPr>
    </w:p>
    <w:p w14:paraId="0BCFC3D8" w14:textId="5AC33916" w:rsidR="00115F3E" w:rsidRDefault="00115F3E" w:rsidP="00115F3E">
      <w:pPr>
        <w:rPr>
          <w:rFonts w:asciiTheme="majorHAnsi" w:eastAsiaTheme="majorEastAsia" w:hAnsiTheme="majorHAnsi" w:cstheme="majorBidi"/>
          <w:color w:val="2E74B5" w:themeColor="accent1" w:themeShade="BF"/>
          <w:sz w:val="26"/>
          <w:szCs w:val="26"/>
        </w:rPr>
      </w:pPr>
      <w:r w:rsidRPr="00115F3E">
        <w:rPr>
          <w:rFonts w:asciiTheme="majorHAnsi" w:eastAsiaTheme="majorEastAsia" w:hAnsiTheme="majorHAnsi" w:cstheme="majorBidi"/>
          <w:color w:val="2E74B5" w:themeColor="accent1" w:themeShade="BF"/>
          <w:sz w:val="26"/>
          <w:szCs w:val="26"/>
        </w:rPr>
        <w:t xml:space="preserve">8.5 </w:t>
      </w:r>
      <w:r>
        <w:rPr>
          <w:rFonts w:asciiTheme="majorHAnsi" w:eastAsiaTheme="majorEastAsia" w:hAnsiTheme="majorHAnsi" w:cstheme="majorBidi"/>
          <w:color w:val="2E74B5" w:themeColor="accent1" w:themeShade="BF"/>
          <w:sz w:val="26"/>
          <w:szCs w:val="26"/>
        </w:rPr>
        <w:t>Strandsone</w:t>
      </w:r>
    </w:p>
    <w:p w14:paraId="0EF68A92" w14:textId="498C2745" w:rsidR="00AE369B" w:rsidRDefault="00AE369B" w:rsidP="0069732A">
      <w:r>
        <w:t>Planområdet er innenfor 100 meters beltet, men utbygging er avklart i kommuneplanens arealdel.</w:t>
      </w:r>
    </w:p>
    <w:p w14:paraId="20CB5145" w14:textId="77777777" w:rsidR="00745CA5" w:rsidRDefault="00745CA5" w:rsidP="0069732A"/>
    <w:p w14:paraId="30659FA9" w14:textId="7AA68C9C" w:rsidR="0053130D" w:rsidRDefault="00745CA5" w:rsidP="00115F3E">
      <w:pPr>
        <w:rPr>
          <w:rFonts w:asciiTheme="majorHAnsi" w:eastAsiaTheme="majorEastAsia" w:hAnsiTheme="majorHAnsi" w:cstheme="majorBidi"/>
          <w:color w:val="2E74B5" w:themeColor="accent1" w:themeShade="BF"/>
          <w:sz w:val="26"/>
          <w:szCs w:val="26"/>
        </w:rPr>
      </w:pPr>
      <w:r w:rsidRPr="00115F3E">
        <w:rPr>
          <w:rFonts w:asciiTheme="majorHAnsi" w:eastAsiaTheme="majorEastAsia" w:hAnsiTheme="majorHAnsi" w:cstheme="majorBidi"/>
          <w:color w:val="2E74B5" w:themeColor="accent1" w:themeShade="BF"/>
          <w:sz w:val="26"/>
          <w:szCs w:val="26"/>
        </w:rPr>
        <w:t>8.</w:t>
      </w:r>
      <w:r>
        <w:rPr>
          <w:rFonts w:asciiTheme="majorHAnsi" w:eastAsiaTheme="majorEastAsia" w:hAnsiTheme="majorHAnsi" w:cstheme="majorBidi"/>
          <w:color w:val="2E74B5" w:themeColor="accent1" w:themeShade="BF"/>
          <w:sz w:val="26"/>
          <w:szCs w:val="26"/>
        </w:rPr>
        <w:t>6</w:t>
      </w:r>
      <w:r w:rsidRPr="00115F3E">
        <w:rPr>
          <w:rFonts w:asciiTheme="majorHAnsi" w:eastAsiaTheme="majorEastAsia" w:hAnsiTheme="majorHAnsi" w:cstheme="majorBidi"/>
          <w:color w:val="2E74B5" w:themeColor="accent1" w:themeShade="BF"/>
          <w:sz w:val="26"/>
          <w:szCs w:val="26"/>
        </w:rPr>
        <w:t xml:space="preserve"> </w:t>
      </w:r>
      <w:r w:rsidR="0069732A">
        <w:rPr>
          <w:rFonts w:asciiTheme="majorHAnsi" w:eastAsiaTheme="majorEastAsia" w:hAnsiTheme="majorHAnsi" w:cstheme="majorBidi"/>
          <w:color w:val="2E74B5" w:themeColor="accent1" w:themeShade="BF"/>
          <w:sz w:val="26"/>
          <w:szCs w:val="26"/>
        </w:rPr>
        <w:t xml:space="preserve">Friluftsliv/Fiskeinteresser: </w:t>
      </w:r>
    </w:p>
    <w:p w14:paraId="262D4D9B" w14:textId="6DC933E7" w:rsidR="0069732A" w:rsidRDefault="0069732A" w:rsidP="0069732A">
      <w:r>
        <w:t xml:space="preserve">Planforslaget vil ikke komme i konflikt med området som er klassifisert som nasjonal/regional/lokal viktige for friluftsliv. Siljan kommune er under prosess med å klassifisere viktige friluftsområder i kommunen. </w:t>
      </w:r>
    </w:p>
    <w:p w14:paraId="5AD90520" w14:textId="54560E3E" w:rsidR="0069732A" w:rsidRDefault="0069732A" w:rsidP="0069732A">
      <w:r>
        <w:t>Planforslaget vil ikke ha konsekvenser for gytemulighetet/leveområdet eller kantsoner langs vassdrag da selve bygget ikke vil kunne forstyrre vassdraget. Under byggeprosessen vil det være fokus på vassdraget og det vil bli tatt m</w:t>
      </w:r>
      <w:r w:rsidR="00437C60">
        <w:t>iljøhensyn i forhold til dette som for eksempel</w:t>
      </w:r>
      <w:r>
        <w:t xml:space="preserve"> ingen</w:t>
      </w:r>
      <w:r w:rsidR="00437C60">
        <w:t xml:space="preserve"> masseutslipp i vassdraget o.l.</w:t>
      </w:r>
    </w:p>
    <w:p w14:paraId="7DC8D25E" w14:textId="103FE05C" w:rsidR="00360EAB" w:rsidRDefault="00360EAB" w:rsidP="0069732A">
      <w:r>
        <w:t>Planforslaget legger opp til at grøntområde, strandsone og vei langs Siljanelva kan brukes til rekreasjon.</w:t>
      </w:r>
    </w:p>
    <w:p w14:paraId="2763418F" w14:textId="3DAEDF89" w:rsidR="00745CA5" w:rsidRDefault="00360EAB" w:rsidP="0069732A">
      <w:r>
        <w:t>Det vi</w:t>
      </w:r>
      <w:r w:rsidR="00437C60">
        <w:t xml:space="preserve">l være mulig for allmennheten </w:t>
      </w:r>
      <w:r>
        <w:t>også</w:t>
      </w:r>
      <w:r w:rsidR="00437C60">
        <w:t xml:space="preserve"> å kunne</w:t>
      </w:r>
      <w:r>
        <w:t xml:space="preserve"> benytte området innenfor barnehagegjerdet når barnehagen er stengt.</w:t>
      </w:r>
    </w:p>
    <w:p w14:paraId="22EC2A9E" w14:textId="77777777" w:rsidR="00360EAB" w:rsidRDefault="00360EAB" w:rsidP="0069732A"/>
    <w:p w14:paraId="71206835" w14:textId="2B9BDA31" w:rsidR="00115F3E" w:rsidRDefault="00115F3E" w:rsidP="00115F3E">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8.</w:t>
      </w:r>
      <w:r w:rsidR="00745CA5">
        <w:rPr>
          <w:rFonts w:asciiTheme="majorHAnsi" w:eastAsiaTheme="majorEastAsia" w:hAnsiTheme="majorHAnsi" w:cstheme="majorBidi"/>
          <w:color w:val="2E74B5" w:themeColor="accent1" w:themeShade="BF"/>
          <w:sz w:val="26"/>
          <w:szCs w:val="26"/>
        </w:rPr>
        <w:t>7</w:t>
      </w:r>
      <w:r>
        <w:rPr>
          <w:rFonts w:asciiTheme="majorHAnsi" w:eastAsiaTheme="majorEastAsia" w:hAnsiTheme="majorHAnsi" w:cstheme="majorBidi"/>
          <w:color w:val="2E74B5" w:themeColor="accent1" w:themeShade="BF"/>
          <w:sz w:val="26"/>
          <w:szCs w:val="26"/>
        </w:rPr>
        <w:t xml:space="preserve"> </w:t>
      </w:r>
      <w:r w:rsidR="009D0D9C">
        <w:rPr>
          <w:rFonts w:asciiTheme="majorHAnsi" w:eastAsiaTheme="majorEastAsia" w:hAnsiTheme="majorHAnsi" w:cstheme="majorBidi"/>
          <w:color w:val="2E74B5" w:themeColor="accent1" w:themeShade="BF"/>
          <w:sz w:val="26"/>
          <w:szCs w:val="26"/>
        </w:rPr>
        <w:t>Overvann</w:t>
      </w:r>
    </w:p>
    <w:p w14:paraId="34129F6D" w14:textId="12F2724D" w:rsidR="003E7C31" w:rsidRDefault="003E7C31" w:rsidP="003E7C31">
      <w:pPr>
        <w:pStyle w:val="Normal0"/>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rPr>
      </w:pPr>
      <w:r w:rsidRPr="0010787A">
        <w:rPr>
          <w:rFonts w:ascii="Calibri" w:hAnsi="Calibri"/>
          <w:color w:val="000000"/>
          <w:szCs w:val="22"/>
        </w:rPr>
        <w:t>Nedbygging av permeable flater kan lede til økt press på eksisterende overvanns-net</w:t>
      </w:r>
      <w:r>
        <w:rPr>
          <w:rFonts w:ascii="Calibri" w:hAnsi="Calibri"/>
          <w:color w:val="000000"/>
          <w:szCs w:val="22"/>
        </w:rPr>
        <w:t>t</w:t>
      </w:r>
      <w:r w:rsidRPr="0010787A">
        <w:rPr>
          <w:rFonts w:ascii="Calibri" w:hAnsi="Calibri"/>
          <w:color w:val="000000"/>
          <w:szCs w:val="22"/>
        </w:rPr>
        <w:t>verk/system.</w:t>
      </w:r>
      <w:r w:rsidRPr="003E7C31">
        <w:rPr>
          <w:rFonts w:ascii="Calibri" w:hAnsi="Calibri"/>
          <w:color w:val="000000"/>
        </w:rPr>
        <w:t xml:space="preserve"> </w:t>
      </w:r>
      <w:r>
        <w:rPr>
          <w:rFonts w:ascii="Calibri" w:hAnsi="Calibri"/>
          <w:color w:val="000000"/>
        </w:rPr>
        <w:t xml:space="preserve"> </w:t>
      </w:r>
      <w:r>
        <w:rPr>
          <w:rFonts w:ascii="Calibri" w:hAnsi="Calibri"/>
          <w:color w:val="000000"/>
          <w:szCs w:val="22"/>
        </w:rPr>
        <w:t>O</w:t>
      </w:r>
      <w:r w:rsidRPr="00DD1842">
        <w:rPr>
          <w:rFonts w:ascii="Calibri" w:hAnsi="Calibri"/>
          <w:color w:val="000000"/>
          <w:szCs w:val="22"/>
        </w:rPr>
        <w:t>verva</w:t>
      </w:r>
      <w:r>
        <w:rPr>
          <w:rFonts w:ascii="Calibri" w:hAnsi="Calibri"/>
          <w:color w:val="000000"/>
          <w:szCs w:val="22"/>
        </w:rPr>
        <w:t>n</w:t>
      </w:r>
      <w:r w:rsidRPr="00DD1842">
        <w:rPr>
          <w:rFonts w:ascii="Calibri" w:hAnsi="Calibri"/>
          <w:color w:val="000000"/>
          <w:szCs w:val="22"/>
        </w:rPr>
        <w:t xml:space="preserve">n </w:t>
      </w:r>
      <w:r>
        <w:rPr>
          <w:rFonts w:ascii="Calibri" w:hAnsi="Calibri"/>
          <w:color w:val="000000"/>
          <w:szCs w:val="22"/>
        </w:rPr>
        <w:t xml:space="preserve">skal </w:t>
      </w:r>
      <w:r w:rsidRPr="00DD1842">
        <w:rPr>
          <w:rFonts w:ascii="Calibri" w:hAnsi="Calibri"/>
          <w:color w:val="000000"/>
          <w:szCs w:val="22"/>
        </w:rPr>
        <w:t>i størst m</w:t>
      </w:r>
      <w:r>
        <w:rPr>
          <w:rFonts w:ascii="Calibri" w:hAnsi="Calibri"/>
          <w:color w:val="000000"/>
          <w:szCs w:val="22"/>
        </w:rPr>
        <w:t>uli</w:t>
      </w:r>
      <w:r w:rsidRPr="00DD1842">
        <w:rPr>
          <w:rFonts w:ascii="Calibri" w:hAnsi="Calibri"/>
          <w:color w:val="000000"/>
          <w:szCs w:val="22"/>
        </w:rPr>
        <w:t>g grad skal ta</w:t>
      </w:r>
      <w:r>
        <w:rPr>
          <w:rFonts w:ascii="Calibri" w:hAnsi="Calibri"/>
          <w:color w:val="000000"/>
          <w:szCs w:val="22"/>
        </w:rPr>
        <w:t>s</w:t>
      </w:r>
      <w:r w:rsidRPr="00DD1842">
        <w:rPr>
          <w:rFonts w:ascii="Calibri" w:hAnsi="Calibri"/>
          <w:color w:val="000000"/>
          <w:szCs w:val="22"/>
        </w:rPr>
        <w:t xml:space="preserve"> hand om lokalt</w:t>
      </w:r>
      <w:r>
        <w:rPr>
          <w:rFonts w:ascii="Calibri" w:hAnsi="Calibri"/>
          <w:color w:val="000000"/>
          <w:szCs w:val="22"/>
        </w:rPr>
        <w:t>, for eksempel ved naturlig avrenning til terreng og Siljanelva.</w:t>
      </w:r>
    </w:p>
    <w:p w14:paraId="0D4EBD61" w14:textId="77777777" w:rsidR="003E7C31" w:rsidRDefault="003E7C31" w:rsidP="003E7C31">
      <w:pPr>
        <w:pStyle w:val="Normal0"/>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rPr>
      </w:pPr>
    </w:p>
    <w:p w14:paraId="2921A40A" w14:textId="497AF67C" w:rsidR="003E7C31" w:rsidRPr="0010787A" w:rsidRDefault="003E7C31" w:rsidP="003E7C31">
      <w:pPr>
        <w:pStyle w:val="Normal0"/>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 w:val="left" w:pos="11907"/>
          <w:tab w:val="left" w:pos="12758"/>
          <w:tab w:val="left" w:pos="13608"/>
          <w:tab w:val="left" w:pos="14459"/>
          <w:tab w:val="left" w:pos="15309"/>
        </w:tabs>
        <w:spacing w:before="0"/>
        <w:jc w:val="left"/>
        <w:rPr>
          <w:rFonts w:ascii="Calibri" w:hAnsi="Calibri"/>
          <w:color w:val="000000"/>
          <w:szCs w:val="22"/>
        </w:rPr>
      </w:pPr>
      <w:r w:rsidRPr="0010787A">
        <w:rPr>
          <w:rFonts w:ascii="Calibri" w:hAnsi="Calibri"/>
          <w:color w:val="000000"/>
          <w:szCs w:val="22"/>
        </w:rPr>
        <w:t xml:space="preserve">Det skal utarbeides en VA plan som inkluderer plan for overvannshåndtering.  Utbyggingen skal skje slik at nedbøren fortrinnsvis skal infiltreres og </w:t>
      </w:r>
      <w:proofErr w:type="spellStart"/>
      <w:r w:rsidRPr="0010787A">
        <w:rPr>
          <w:rFonts w:ascii="Calibri" w:hAnsi="Calibri"/>
          <w:color w:val="000000"/>
          <w:szCs w:val="22"/>
        </w:rPr>
        <w:t>fordrøyes</w:t>
      </w:r>
      <w:proofErr w:type="spellEnd"/>
      <w:r w:rsidRPr="0010787A">
        <w:rPr>
          <w:rFonts w:ascii="Calibri" w:hAnsi="Calibri"/>
          <w:color w:val="000000"/>
          <w:szCs w:val="22"/>
        </w:rPr>
        <w:t>.</w:t>
      </w:r>
    </w:p>
    <w:p w14:paraId="3C1D38B5" w14:textId="08799654" w:rsidR="00745CA5" w:rsidRDefault="00745CA5" w:rsidP="00F92CEF"/>
    <w:p w14:paraId="403751FE" w14:textId="77777777" w:rsidR="00D62D9D" w:rsidRDefault="00D62D9D" w:rsidP="00115F3E">
      <w:pPr>
        <w:rPr>
          <w:rFonts w:asciiTheme="majorHAnsi" w:eastAsiaTheme="majorEastAsia" w:hAnsiTheme="majorHAnsi" w:cstheme="majorBidi"/>
          <w:color w:val="2E74B5" w:themeColor="accent1" w:themeShade="BF"/>
          <w:sz w:val="26"/>
          <w:szCs w:val="26"/>
        </w:rPr>
      </w:pPr>
    </w:p>
    <w:p w14:paraId="3B06968A" w14:textId="16D72760" w:rsidR="00D62D9D" w:rsidRDefault="00D62D9D" w:rsidP="00115F3E">
      <w:pPr>
        <w:rPr>
          <w:rFonts w:asciiTheme="majorHAnsi" w:eastAsiaTheme="majorEastAsia" w:hAnsiTheme="majorHAnsi" w:cstheme="majorBidi"/>
          <w:color w:val="2E74B5" w:themeColor="accent1" w:themeShade="BF"/>
          <w:sz w:val="26"/>
          <w:szCs w:val="26"/>
        </w:rPr>
      </w:pPr>
    </w:p>
    <w:p w14:paraId="570E3F2D" w14:textId="6B1B257F" w:rsidR="008A2D67" w:rsidRDefault="008A2D67" w:rsidP="00115F3E">
      <w:pPr>
        <w:rPr>
          <w:rFonts w:asciiTheme="majorHAnsi" w:eastAsiaTheme="majorEastAsia" w:hAnsiTheme="majorHAnsi" w:cstheme="majorBidi"/>
          <w:color w:val="2E74B5" w:themeColor="accent1" w:themeShade="BF"/>
          <w:sz w:val="26"/>
          <w:szCs w:val="26"/>
        </w:rPr>
      </w:pPr>
    </w:p>
    <w:p w14:paraId="0B7A7645" w14:textId="77777777" w:rsidR="008A2D67" w:rsidRDefault="008A2D67" w:rsidP="00115F3E">
      <w:pPr>
        <w:rPr>
          <w:rFonts w:asciiTheme="majorHAnsi" w:eastAsiaTheme="majorEastAsia" w:hAnsiTheme="majorHAnsi" w:cstheme="majorBidi"/>
          <w:color w:val="2E74B5" w:themeColor="accent1" w:themeShade="BF"/>
          <w:sz w:val="26"/>
          <w:szCs w:val="26"/>
        </w:rPr>
      </w:pPr>
    </w:p>
    <w:p w14:paraId="7D30362E" w14:textId="25514D13" w:rsidR="009D0D9C" w:rsidRDefault="0030014E" w:rsidP="00115F3E">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lastRenderedPageBreak/>
        <w:t>8.</w:t>
      </w:r>
      <w:r w:rsidR="00745CA5">
        <w:rPr>
          <w:rFonts w:asciiTheme="majorHAnsi" w:eastAsiaTheme="majorEastAsia" w:hAnsiTheme="majorHAnsi" w:cstheme="majorBidi"/>
          <w:color w:val="2E74B5" w:themeColor="accent1" w:themeShade="BF"/>
          <w:sz w:val="26"/>
          <w:szCs w:val="26"/>
        </w:rPr>
        <w:t>8</w:t>
      </w:r>
      <w:r>
        <w:rPr>
          <w:rFonts w:asciiTheme="majorHAnsi" w:eastAsiaTheme="majorEastAsia" w:hAnsiTheme="majorHAnsi" w:cstheme="majorBidi"/>
          <w:color w:val="2E74B5" w:themeColor="accent1" w:themeShade="BF"/>
          <w:sz w:val="26"/>
          <w:szCs w:val="26"/>
        </w:rPr>
        <w:t xml:space="preserve"> </w:t>
      </w:r>
      <w:r w:rsidR="00406F04">
        <w:rPr>
          <w:rFonts w:asciiTheme="majorHAnsi" w:eastAsiaTheme="majorEastAsia" w:hAnsiTheme="majorHAnsi" w:cstheme="majorBidi"/>
          <w:color w:val="2E74B5" w:themeColor="accent1" w:themeShade="BF"/>
          <w:sz w:val="26"/>
          <w:szCs w:val="26"/>
        </w:rPr>
        <w:t>Trafikk</w:t>
      </w:r>
    </w:p>
    <w:p w14:paraId="02AFE9E6" w14:textId="7BBCD3F0" w:rsidR="00F92CEF" w:rsidRDefault="00F92CEF" w:rsidP="00115F3E">
      <w:r>
        <w:t>Planforslaget vil øke trafikkmengden langs Sentrumsveien i perioder med barnehagens åpningstider og på ettermiddagen. Sentrumsveien har tidligere fungert som riksvei og bredden på veien tilsier at denne økte trafikkmengden ikke vil ha</w:t>
      </w:r>
      <w:r w:rsidR="00437C60">
        <w:t xml:space="preserve"> store</w:t>
      </w:r>
      <w:r>
        <w:t xml:space="preserve"> konsekvense</w:t>
      </w:r>
      <w:r w:rsidR="00437C60">
        <w:t>r for beboere/trafikksikkerhet.</w:t>
      </w:r>
    </w:p>
    <w:p w14:paraId="598CDBC1" w14:textId="00CAD8FB" w:rsidR="00294B99" w:rsidRDefault="00294B99" w:rsidP="00115F3E">
      <w:r>
        <w:t xml:space="preserve">Sentrumsveien har per i dag fartsgrense på 50km/t.  </w:t>
      </w:r>
      <w:r w:rsidR="00437C60">
        <w:t xml:space="preserve">I plan for trafikksikkerhet 2018-22 er det planlagt redusert fartsgrense langs Sentrumsveien. </w:t>
      </w:r>
    </w:p>
    <w:p w14:paraId="73871D05" w14:textId="1F74A93A" w:rsidR="00F92CEF" w:rsidRDefault="00F92CEF" w:rsidP="00115F3E">
      <w:r>
        <w:t xml:space="preserve">Planforslaget vil bli dekket av et godt kollektivtilbud. Langs Sentrumsveien er det per i dag fire bussholdeplasser, hvor den ene er et kollektivknutepunkt. De øvrige bussholdeplasser er kantstopp. </w:t>
      </w:r>
    </w:p>
    <w:p w14:paraId="4A1914B0" w14:textId="33BE09B5" w:rsidR="00F92CEF" w:rsidRPr="00F92CEF" w:rsidRDefault="00F92CEF" w:rsidP="00115F3E">
      <w:r>
        <w:t xml:space="preserve">Det er planlagt trafikksikkerhetstiltak langs Sentrumsveien som inngår som et prosjekt. Planforslaget knytter seg til et sammenhengende gang- og sykkelvegnett som også inngår som </w:t>
      </w:r>
      <w:proofErr w:type="spellStart"/>
      <w:r w:rsidR="008A2D67">
        <w:t>hovedsykkelnett</w:t>
      </w:r>
      <w:proofErr w:type="spellEnd"/>
      <w:r>
        <w:t xml:space="preserve"> i Grenland. </w:t>
      </w:r>
    </w:p>
    <w:p w14:paraId="7460EBF7" w14:textId="77777777" w:rsidR="00745CA5" w:rsidRPr="0069402D" w:rsidRDefault="00745CA5" w:rsidP="001F59FD"/>
    <w:p w14:paraId="2A791010" w14:textId="77777777" w:rsidR="00E541EF" w:rsidRDefault="00E541EF" w:rsidP="00E541EF"/>
    <w:p w14:paraId="02029BD3" w14:textId="365EC47D" w:rsidR="00100419" w:rsidRDefault="00100419" w:rsidP="0035262B">
      <w:pPr>
        <w:pStyle w:val="Overskrift1"/>
        <w:numPr>
          <w:ilvl w:val="0"/>
          <w:numId w:val="1"/>
        </w:numPr>
      </w:pPr>
      <w:bookmarkStart w:id="72" w:name="_Toc9507736"/>
      <w:r>
        <w:t>Plandokumenter</w:t>
      </w:r>
      <w:bookmarkEnd w:id="72"/>
    </w:p>
    <w:p w14:paraId="0169ED43" w14:textId="09B10E7F" w:rsidR="003368C0" w:rsidRDefault="002B26BA" w:rsidP="00E541EF">
      <w:r>
        <w:t>Følgende plandokumenter er vedlagt denne planbeskrivelsen:</w:t>
      </w:r>
    </w:p>
    <w:p w14:paraId="6885C672" w14:textId="2358279D" w:rsidR="002B26BA" w:rsidRDefault="002B26BA" w:rsidP="0035262B">
      <w:pPr>
        <w:pStyle w:val="Listeavsnitt"/>
        <w:numPr>
          <w:ilvl w:val="0"/>
          <w:numId w:val="5"/>
        </w:numPr>
      </w:pPr>
      <w:r>
        <w:t>Reguleringsplankart</w:t>
      </w:r>
    </w:p>
    <w:p w14:paraId="07F4740D" w14:textId="3931B069" w:rsidR="002B26BA" w:rsidRDefault="002B26BA" w:rsidP="0035262B">
      <w:pPr>
        <w:pStyle w:val="Listeavsnitt"/>
        <w:numPr>
          <w:ilvl w:val="0"/>
          <w:numId w:val="5"/>
        </w:numPr>
      </w:pPr>
      <w:r>
        <w:t>Reguleringsplanbestemmelser</w:t>
      </w:r>
    </w:p>
    <w:p w14:paraId="42498742" w14:textId="45DAB85C" w:rsidR="002B26BA" w:rsidRDefault="002B26BA" w:rsidP="0035262B">
      <w:pPr>
        <w:pStyle w:val="Listeavsnitt"/>
        <w:numPr>
          <w:ilvl w:val="0"/>
          <w:numId w:val="5"/>
        </w:numPr>
      </w:pPr>
      <w:r>
        <w:t>Kopi av varslingsdokument med adresseliste</w:t>
      </w:r>
    </w:p>
    <w:p w14:paraId="72DF8B5E" w14:textId="79D5312C" w:rsidR="002B26BA" w:rsidRDefault="002B26BA" w:rsidP="0035262B">
      <w:pPr>
        <w:pStyle w:val="Listeavsnitt"/>
        <w:numPr>
          <w:ilvl w:val="0"/>
          <w:numId w:val="5"/>
        </w:numPr>
      </w:pPr>
      <w:r>
        <w:t>Innkomne innspill til varsling</w:t>
      </w:r>
    </w:p>
    <w:p w14:paraId="02CC59BA" w14:textId="5023AC37" w:rsidR="002B26BA" w:rsidRDefault="002B26BA" w:rsidP="0035262B">
      <w:pPr>
        <w:pStyle w:val="Listeavsnitt"/>
        <w:numPr>
          <w:ilvl w:val="0"/>
          <w:numId w:val="5"/>
        </w:numPr>
      </w:pPr>
      <w:r>
        <w:t>ROS-analyse</w:t>
      </w:r>
    </w:p>
    <w:p w14:paraId="03929CAA" w14:textId="6F8ED958" w:rsidR="002B26BA" w:rsidRDefault="002B26BA" w:rsidP="0035262B">
      <w:pPr>
        <w:pStyle w:val="Listeavsnitt"/>
        <w:numPr>
          <w:ilvl w:val="0"/>
          <w:numId w:val="5"/>
        </w:numPr>
      </w:pPr>
      <w:r>
        <w:t>Grenlandsstandardens sjekkliste (50-011)</w:t>
      </w:r>
    </w:p>
    <w:sectPr w:rsidR="002B26B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8B8F3" w14:textId="77777777" w:rsidR="005331E8" w:rsidRDefault="005331E8" w:rsidP="00C94F00">
      <w:pPr>
        <w:spacing w:after="0" w:line="240" w:lineRule="auto"/>
      </w:pPr>
      <w:r>
        <w:separator/>
      </w:r>
    </w:p>
  </w:endnote>
  <w:endnote w:type="continuationSeparator" w:id="0">
    <w:p w14:paraId="55595541" w14:textId="77777777" w:rsidR="005331E8" w:rsidRDefault="005331E8" w:rsidP="00C9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745770"/>
      <w:docPartObj>
        <w:docPartGallery w:val="Page Numbers (Bottom of Page)"/>
        <w:docPartUnique/>
      </w:docPartObj>
    </w:sdtPr>
    <w:sdtEndPr/>
    <w:sdtContent>
      <w:p w14:paraId="6C39D75C" w14:textId="03579B34" w:rsidR="005331E8" w:rsidRDefault="005331E8">
        <w:pPr>
          <w:pStyle w:val="Bunntekst"/>
          <w:jc w:val="center"/>
        </w:pPr>
        <w:r>
          <w:fldChar w:fldCharType="begin"/>
        </w:r>
        <w:r>
          <w:instrText>PAGE   \* MERGEFORMAT</w:instrText>
        </w:r>
        <w:r>
          <w:fldChar w:fldCharType="separate"/>
        </w:r>
        <w:r w:rsidR="00B832B7">
          <w:rPr>
            <w:noProof/>
          </w:rPr>
          <w:t>17</w:t>
        </w:r>
        <w:r>
          <w:fldChar w:fldCharType="end"/>
        </w:r>
      </w:p>
    </w:sdtContent>
  </w:sdt>
  <w:p w14:paraId="0207CE86" w14:textId="77777777" w:rsidR="005331E8" w:rsidRDefault="005331E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AB3D5" w14:textId="77777777" w:rsidR="005331E8" w:rsidRDefault="005331E8" w:rsidP="00C94F00">
      <w:pPr>
        <w:spacing w:after="0" w:line="240" w:lineRule="auto"/>
      </w:pPr>
      <w:r>
        <w:separator/>
      </w:r>
    </w:p>
  </w:footnote>
  <w:footnote w:type="continuationSeparator" w:id="0">
    <w:p w14:paraId="54E6FBF9" w14:textId="77777777" w:rsidR="005331E8" w:rsidRDefault="005331E8" w:rsidP="00C94F00">
      <w:pPr>
        <w:spacing w:after="0" w:line="240" w:lineRule="auto"/>
      </w:pPr>
      <w:r>
        <w:continuationSeparator/>
      </w:r>
    </w:p>
  </w:footnote>
  <w:footnote w:id="1">
    <w:p w14:paraId="66559408" w14:textId="79FB28B4" w:rsidR="005331E8" w:rsidRDefault="005331E8">
      <w:pPr>
        <w:pStyle w:val="Fotnotetekst"/>
      </w:pPr>
      <w:r>
        <w:rPr>
          <w:rStyle w:val="Fotnotereferanse"/>
        </w:rPr>
        <w:footnoteRef/>
      </w:r>
      <w:r>
        <w:t xml:space="preserve"> Artsdatabanken: Kunnskap for naturmangfold, </w:t>
      </w:r>
      <w:hyperlink r:id="rId1" w:history="1">
        <w:r w:rsidRPr="00966E6F">
          <w:rPr>
            <w:rStyle w:val="Hyperkobling"/>
          </w:rPr>
          <w:t>http://artskart.artsdatabanken.no</w:t>
        </w:r>
      </w:hyperlink>
    </w:p>
  </w:footnote>
  <w:footnote w:id="2">
    <w:p w14:paraId="5AAA474E" w14:textId="44B3C0F6" w:rsidR="005331E8" w:rsidRDefault="005331E8" w:rsidP="009B17A4">
      <w:pPr>
        <w:pStyle w:val="Fotnotetekst"/>
      </w:pPr>
      <w:r>
        <w:rPr>
          <w:rStyle w:val="Fotnotereferanse"/>
        </w:rPr>
        <w:footnoteRef/>
      </w:r>
      <w:r>
        <w:t xml:space="preserve"> Nasjonal </w:t>
      </w:r>
      <w:proofErr w:type="spellStart"/>
      <w:r>
        <w:t>Løsmassedatabase</w:t>
      </w:r>
      <w:proofErr w:type="spellEnd"/>
      <w:r>
        <w:t xml:space="preserve">: </w:t>
      </w:r>
      <w:hyperlink r:id="rId2" w:history="1">
        <w:r w:rsidRPr="00C71AEA">
          <w:rPr>
            <w:color w:val="0000FF"/>
            <w:u w:val="single"/>
          </w:rPr>
          <w:t>http://geo.ngu.no/kart/losmasse_mobil/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05B75"/>
    <w:multiLevelType w:val="multilevel"/>
    <w:tmpl w:val="E4760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8436F29"/>
    <w:multiLevelType w:val="hybridMultilevel"/>
    <w:tmpl w:val="88CC8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6268F6"/>
    <w:multiLevelType w:val="hybridMultilevel"/>
    <w:tmpl w:val="83C237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F201567"/>
    <w:multiLevelType w:val="multilevel"/>
    <w:tmpl w:val="80A49E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58D1AA4"/>
    <w:multiLevelType w:val="hybridMultilevel"/>
    <w:tmpl w:val="9716AB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0212CDC"/>
    <w:multiLevelType w:val="hybridMultilevel"/>
    <w:tmpl w:val="BBE490F6"/>
    <w:lvl w:ilvl="0" w:tplc="EAB016B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ADF17AE"/>
    <w:multiLevelType w:val="multilevel"/>
    <w:tmpl w:val="CD247E0E"/>
    <w:lvl w:ilvl="0">
      <w:start w:val="1"/>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1EF"/>
    <w:rsid w:val="000045B1"/>
    <w:rsid w:val="00005180"/>
    <w:rsid w:val="0001256C"/>
    <w:rsid w:val="00024B7D"/>
    <w:rsid w:val="00033C84"/>
    <w:rsid w:val="000437DE"/>
    <w:rsid w:val="00043D25"/>
    <w:rsid w:val="00046CD4"/>
    <w:rsid w:val="000523B3"/>
    <w:rsid w:val="00052BDA"/>
    <w:rsid w:val="00061E36"/>
    <w:rsid w:val="00062975"/>
    <w:rsid w:val="0006446B"/>
    <w:rsid w:val="0006637C"/>
    <w:rsid w:val="00066B74"/>
    <w:rsid w:val="000712DB"/>
    <w:rsid w:val="000748E8"/>
    <w:rsid w:val="00086B42"/>
    <w:rsid w:val="0009151A"/>
    <w:rsid w:val="000A451C"/>
    <w:rsid w:val="000A5345"/>
    <w:rsid w:val="000A5D34"/>
    <w:rsid w:val="000A64C7"/>
    <w:rsid w:val="000C6F9C"/>
    <w:rsid w:val="000D0933"/>
    <w:rsid w:val="000E0708"/>
    <w:rsid w:val="000E308E"/>
    <w:rsid w:val="000E686F"/>
    <w:rsid w:val="000F3253"/>
    <w:rsid w:val="000F4B29"/>
    <w:rsid w:val="00100419"/>
    <w:rsid w:val="0010079A"/>
    <w:rsid w:val="00103F7A"/>
    <w:rsid w:val="001041DA"/>
    <w:rsid w:val="00113AF0"/>
    <w:rsid w:val="001152AE"/>
    <w:rsid w:val="00115F3E"/>
    <w:rsid w:val="001228BE"/>
    <w:rsid w:val="00122D42"/>
    <w:rsid w:val="001278FA"/>
    <w:rsid w:val="001405C4"/>
    <w:rsid w:val="00141EF1"/>
    <w:rsid w:val="0014265E"/>
    <w:rsid w:val="00143FBC"/>
    <w:rsid w:val="001513A4"/>
    <w:rsid w:val="0015410D"/>
    <w:rsid w:val="00154AE8"/>
    <w:rsid w:val="0015604A"/>
    <w:rsid w:val="0017329A"/>
    <w:rsid w:val="00173784"/>
    <w:rsid w:val="00173ECD"/>
    <w:rsid w:val="00175074"/>
    <w:rsid w:val="001774F7"/>
    <w:rsid w:val="00177ECF"/>
    <w:rsid w:val="001870E7"/>
    <w:rsid w:val="00194F82"/>
    <w:rsid w:val="00195C2B"/>
    <w:rsid w:val="00197A2A"/>
    <w:rsid w:val="001B64F1"/>
    <w:rsid w:val="001B7344"/>
    <w:rsid w:val="001B771D"/>
    <w:rsid w:val="001C24A8"/>
    <w:rsid w:val="001C6B6D"/>
    <w:rsid w:val="001D088E"/>
    <w:rsid w:val="001D1223"/>
    <w:rsid w:val="001E1625"/>
    <w:rsid w:val="001E7861"/>
    <w:rsid w:val="001F59FD"/>
    <w:rsid w:val="001F7660"/>
    <w:rsid w:val="00202F6E"/>
    <w:rsid w:val="00205CFA"/>
    <w:rsid w:val="00207689"/>
    <w:rsid w:val="00211C2F"/>
    <w:rsid w:val="00212ED1"/>
    <w:rsid w:val="00215F45"/>
    <w:rsid w:val="00220C59"/>
    <w:rsid w:val="00226080"/>
    <w:rsid w:val="00230F55"/>
    <w:rsid w:val="00234B45"/>
    <w:rsid w:val="00236C4A"/>
    <w:rsid w:val="00237EA4"/>
    <w:rsid w:val="002407A1"/>
    <w:rsid w:val="00243060"/>
    <w:rsid w:val="002451D6"/>
    <w:rsid w:val="00250BD1"/>
    <w:rsid w:val="00254A6D"/>
    <w:rsid w:val="0026040F"/>
    <w:rsid w:val="00262F44"/>
    <w:rsid w:val="00263106"/>
    <w:rsid w:val="00266A2E"/>
    <w:rsid w:val="00275764"/>
    <w:rsid w:val="00275A44"/>
    <w:rsid w:val="002808F2"/>
    <w:rsid w:val="00285384"/>
    <w:rsid w:val="0028684C"/>
    <w:rsid w:val="00291CF9"/>
    <w:rsid w:val="00294952"/>
    <w:rsid w:val="00294B99"/>
    <w:rsid w:val="00295065"/>
    <w:rsid w:val="0029612B"/>
    <w:rsid w:val="002A0744"/>
    <w:rsid w:val="002A3502"/>
    <w:rsid w:val="002A6EB3"/>
    <w:rsid w:val="002B26BA"/>
    <w:rsid w:val="002B72CA"/>
    <w:rsid w:val="002C1457"/>
    <w:rsid w:val="002C2BC4"/>
    <w:rsid w:val="002C5C96"/>
    <w:rsid w:val="002E15BD"/>
    <w:rsid w:val="002E1AA2"/>
    <w:rsid w:val="002E51CD"/>
    <w:rsid w:val="002E7064"/>
    <w:rsid w:val="002E75F5"/>
    <w:rsid w:val="002E79A3"/>
    <w:rsid w:val="002F2DB6"/>
    <w:rsid w:val="002F40E0"/>
    <w:rsid w:val="002F6632"/>
    <w:rsid w:val="0030014E"/>
    <w:rsid w:val="00303B2F"/>
    <w:rsid w:val="003051F9"/>
    <w:rsid w:val="00307B09"/>
    <w:rsid w:val="0031231F"/>
    <w:rsid w:val="00317FB6"/>
    <w:rsid w:val="00324174"/>
    <w:rsid w:val="00331602"/>
    <w:rsid w:val="0033184F"/>
    <w:rsid w:val="00332869"/>
    <w:rsid w:val="003368C0"/>
    <w:rsid w:val="00337272"/>
    <w:rsid w:val="00341B07"/>
    <w:rsid w:val="00347314"/>
    <w:rsid w:val="0035099C"/>
    <w:rsid w:val="0035262B"/>
    <w:rsid w:val="00353D7C"/>
    <w:rsid w:val="00356CFD"/>
    <w:rsid w:val="00360EAB"/>
    <w:rsid w:val="0036137C"/>
    <w:rsid w:val="00361DE6"/>
    <w:rsid w:val="003636A7"/>
    <w:rsid w:val="00366A22"/>
    <w:rsid w:val="003771D5"/>
    <w:rsid w:val="00391EEB"/>
    <w:rsid w:val="003B13DC"/>
    <w:rsid w:val="003B7A3E"/>
    <w:rsid w:val="003E0487"/>
    <w:rsid w:val="003E7C31"/>
    <w:rsid w:val="004005D9"/>
    <w:rsid w:val="004054D6"/>
    <w:rsid w:val="00406F04"/>
    <w:rsid w:val="00411AD0"/>
    <w:rsid w:val="0042460C"/>
    <w:rsid w:val="00426AA9"/>
    <w:rsid w:val="00437C60"/>
    <w:rsid w:val="004415AB"/>
    <w:rsid w:val="00447638"/>
    <w:rsid w:val="00447C64"/>
    <w:rsid w:val="00462177"/>
    <w:rsid w:val="00476000"/>
    <w:rsid w:val="0048475C"/>
    <w:rsid w:val="00484B06"/>
    <w:rsid w:val="00486B70"/>
    <w:rsid w:val="00486CE4"/>
    <w:rsid w:val="00496DC4"/>
    <w:rsid w:val="004A324C"/>
    <w:rsid w:val="004A4238"/>
    <w:rsid w:val="004A7966"/>
    <w:rsid w:val="004B0FDF"/>
    <w:rsid w:val="004C7F98"/>
    <w:rsid w:val="004D20D1"/>
    <w:rsid w:val="004D2DD9"/>
    <w:rsid w:val="004E0FAD"/>
    <w:rsid w:val="004E158B"/>
    <w:rsid w:val="004F2192"/>
    <w:rsid w:val="004F2402"/>
    <w:rsid w:val="004F35E5"/>
    <w:rsid w:val="004F4001"/>
    <w:rsid w:val="0050237D"/>
    <w:rsid w:val="00502392"/>
    <w:rsid w:val="00505A46"/>
    <w:rsid w:val="00517B0C"/>
    <w:rsid w:val="005216E1"/>
    <w:rsid w:val="005267FF"/>
    <w:rsid w:val="0053130D"/>
    <w:rsid w:val="005331E8"/>
    <w:rsid w:val="00540419"/>
    <w:rsid w:val="00542966"/>
    <w:rsid w:val="00542DD1"/>
    <w:rsid w:val="00544C7D"/>
    <w:rsid w:val="00561324"/>
    <w:rsid w:val="005617D3"/>
    <w:rsid w:val="00561AD5"/>
    <w:rsid w:val="00562FA8"/>
    <w:rsid w:val="00566C52"/>
    <w:rsid w:val="0057049D"/>
    <w:rsid w:val="005724FB"/>
    <w:rsid w:val="00575176"/>
    <w:rsid w:val="005908CC"/>
    <w:rsid w:val="0059185E"/>
    <w:rsid w:val="00597932"/>
    <w:rsid w:val="005A12B0"/>
    <w:rsid w:val="005A2222"/>
    <w:rsid w:val="005A46FB"/>
    <w:rsid w:val="005A5FE6"/>
    <w:rsid w:val="005B1471"/>
    <w:rsid w:val="005B663B"/>
    <w:rsid w:val="005C78E3"/>
    <w:rsid w:val="005E10CF"/>
    <w:rsid w:val="005E2354"/>
    <w:rsid w:val="005F00F0"/>
    <w:rsid w:val="005F2906"/>
    <w:rsid w:val="006037C3"/>
    <w:rsid w:val="00603FD5"/>
    <w:rsid w:val="00606901"/>
    <w:rsid w:val="00615D47"/>
    <w:rsid w:val="0063314E"/>
    <w:rsid w:val="00645270"/>
    <w:rsid w:val="006517F0"/>
    <w:rsid w:val="006535A5"/>
    <w:rsid w:val="00656FB7"/>
    <w:rsid w:val="00657992"/>
    <w:rsid w:val="00660925"/>
    <w:rsid w:val="0066674A"/>
    <w:rsid w:val="0067057F"/>
    <w:rsid w:val="00670679"/>
    <w:rsid w:val="0067358F"/>
    <w:rsid w:val="00674CD1"/>
    <w:rsid w:val="006766BD"/>
    <w:rsid w:val="0069402D"/>
    <w:rsid w:val="00694E3D"/>
    <w:rsid w:val="0069732A"/>
    <w:rsid w:val="006A02CE"/>
    <w:rsid w:val="006A2F1E"/>
    <w:rsid w:val="006B049B"/>
    <w:rsid w:val="006B7D37"/>
    <w:rsid w:val="006C1558"/>
    <w:rsid w:val="006C69A7"/>
    <w:rsid w:val="006D3378"/>
    <w:rsid w:val="006D5151"/>
    <w:rsid w:val="006D5DBD"/>
    <w:rsid w:val="006F08A5"/>
    <w:rsid w:val="006F628D"/>
    <w:rsid w:val="007005B4"/>
    <w:rsid w:val="00701052"/>
    <w:rsid w:val="0072332E"/>
    <w:rsid w:val="00730A31"/>
    <w:rsid w:val="00730E6E"/>
    <w:rsid w:val="00733527"/>
    <w:rsid w:val="00736B26"/>
    <w:rsid w:val="0074389D"/>
    <w:rsid w:val="00744DF4"/>
    <w:rsid w:val="00745CA5"/>
    <w:rsid w:val="007521A2"/>
    <w:rsid w:val="00752695"/>
    <w:rsid w:val="00766D32"/>
    <w:rsid w:val="00770B99"/>
    <w:rsid w:val="0078151A"/>
    <w:rsid w:val="007967D1"/>
    <w:rsid w:val="007A05C6"/>
    <w:rsid w:val="007B0914"/>
    <w:rsid w:val="007B696E"/>
    <w:rsid w:val="007C0D01"/>
    <w:rsid w:val="007C4605"/>
    <w:rsid w:val="007C4B3C"/>
    <w:rsid w:val="007C7829"/>
    <w:rsid w:val="007D0E9E"/>
    <w:rsid w:val="007D345F"/>
    <w:rsid w:val="007D4089"/>
    <w:rsid w:val="007D4639"/>
    <w:rsid w:val="007D549E"/>
    <w:rsid w:val="007E1B82"/>
    <w:rsid w:val="007E1FBE"/>
    <w:rsid w:val="00804AA6"/>
    <w:rsid w:val="008072C9"/>
    <w:rsid w:val="0082142D"/>
    <w:rsid w:val="008374FC"/>
    <w:rsid w:val="0083760A"/>
    <w:rsid w:val="00846403"/>
    <w:rsid w:val="0084731A"/>
    <w:rsid w:val="00851970"/>
    <w:rsid w:val="0086308B"/>
    <w:rsid w:val="00863F45"/>
    <w:rsid w:val="00867427"/>
    <w:rsid w:val="008734BB"/>
    <w:rsid w:val="0087460A"/>
    <w:rsid w:val="00877F9A"/>
    <w:rsid w:val="0088279F"/>
    <w:rsid w:val="00896C31"/>
    <w:rsid w:val="008A2D67"/>
    <w:rsid w:val="008C2568"/>
    <w:rsid w:val="008C421A"/>
    <w:rsid w:val="008D2B65"/>
    <w:rsid w:val="008D5931"/>
    <w:rsid w:val="008F5B24"/>
    <w:rsid w:val="009037AC"/>
    <w:rsid w:val="00911FAF"/>
    <w:rsid w:val="009155B4"/>
    <w:rsid w:val="0091708C"/>
    <w:rsid w:val="00920542"/>
    <w:rsid w:val="00932486"/>
    <w:rsid w:val="009413E8"/>
    <w:rsid w:val="00942B2C"/>
    <w:rsid w:val="00956E72"/>
    <w:rsid w:val="00966E6F"/>
    <w:rsid w:val="00973EF7"/>
    <w:rsid w:val="00974AE3"/>
    <w:rsid w:val="00984DE8"/>
    <w:rsid w:val="00996405"/>
    <w:rsid w:val="009A1073"/>
    <w:rsid w:val="009B08FA"/>
    <w:rsid w:val="009B1714"/>
    <w:rsid w:val="009B17A4"/>
    <w:rsid w:val="009B34CB"/>
    <w:rsid w:val="009B39F4"/>
    <w:rsid w:val="009C0AE7"/>
    <w:rsid w:val="009C23BA"/>
    <w:rsid w:val="009C69D2"/>
    <w:rsid w:val="009C6A89"/>
    <w:rsid w:val="009D0D9C"/>
    <w:rsid w:val="009D17AC"/>
    <w:rsid w:val="009E1EAF"/>
    <w:rsid w:val="009F48F7"/>
    <w:rsid w:val="00A0425E"/>
    <w:rsid w:val="00A069AA"/>
    <w:rsid w:val="00A13D72"/>
    <w:rsid w:val="00A16472"/>
    <w:rsid w:val="00A24F0C"/>
    <w:rsid w:val="00A40224"/>
    <w:rsid w:val="00A4170C"/>
    <w:rsid w:val="00A42C11"/>
    <w:rsid w:val="00A445C0"/>
    <w:rsid w:val="00A46561"/>
    <w:rsid w:val="00A567B3"/>
    <w:rsid w:val="00A602D4"/>
    <w:rsid w:val="00A62209"/>
    <w:rsid w:val="00A663A0"/>
    <w:rsid w:val="00A7220B"/>
    <w:rsid w:val="00A73916"/>
    <w:rsid w:val="00A8427D"/>
    <w:rsid w:val="00A901B4"/>
    <w:rsid w:val="00A941B9"/>
    <w:rsid w:val="00A94315"/>
    <w:rsid w:val="00A954F8"/>
    <w:rsid w:val="00A95900"/>
    <w:rsid w:val="00A95D87"/>
    <w:rsid w:val="00AA0052"/>
    <w:rsid w:val="00AA228C"/>
    <w:rsid w:val="00AA2976"/>
    <w:rsid w:val="00AA51EB"/>
    <w:rsid w:val="00AB2D97"/>
    <w:rsid w:val="00AB4531"/>
    <w:rsid w:val="00AD370E"/>
    <w:rsid w:val="00AD4FC1"/>
    <w:rsid w:val="00AE369B"/>
    <w:rsid w:val="00AF5101"/>
    <w:rsid w:val="00B04FE2"/>
    <w:rsid w:val="00B079B1"/>
    <w:rsid w:val="00B10749"/>
    <w:rsid w:val="00B1327C"/>
    <w:rsid w:val="00B27015"/>
    <w:rsid w:val="00B32EE2"/>
    <w:rsid w:val="00B34086"/>
    <w:rsid w:val="00B3500A"/>
    <w:rsid w:val="00B40456"/>
    <w:rsid w:val="00B4668D"/>
    <w:rsid w:val="00B61523"/>
    <w:rsid w:val="00B619B2"/>
    <w:rsid w:val="00B67250"/>
    <w:rsid w:val="00B700D6"/>
    <w:rsid w:val="00B7155D"/>
    <w:rsid w:val="00B73198"/>
    <w:rsid w:val="00B832B7"/>
    <w:rsid w:val="00B8498A"/>
    <w:rsid w:val="00B877E2"/>
    <w:rsid w:val="00BA5D02"/>
    <w:rsid w:val="00BC520C"/>
    <w:rsid w:val="00BC59AF"/>
    <w:rsid w:val="00BD0B10"/>
    <w:rsid w:val="00BD7DED"/>
    <w:rsid w:val="00BE0855"/>
    <w:rsid w:val="00BE6C72"/>
    <w:rsid w:val="00BE6F7E"/>
    <w:rsid w:val="00C031CE"/>
    <w:rsid w:val="00C06F94"/>
    <w:rsid w:val="00C13E8E"/>
    <w:rsid w:val="00C153FF"/>
    <w:rsid w:val="00C15E99"/>
    <w:rsid w:val="00C24A0E"/>
    <w:rsid w:val="00C333EF"/>
    <w:rsid w:val="00C3713C"/>
    <w:rsid w:val="00C37D8A"/>
    <w:rsid w:val="00C456D1"/>
    <w:rsid w:val="00C47EA4"/>
    <w:rsid w:val="00C71AEA"/>
    <w:rsid w:val="00C7374C"/>
    <w:rsid w:val="00C77C3D"/>
    <w:rsid w:val="00C81AA9"/>
    <w:rsid w:val="00C82B0A"/>
    <w:rsid w:val="00C94F00"/>
    <w:rsid w:val="00CA3854"/>
    <w:rsid w:val="00CB1231"/>
    <w:rsid w:val="00CB143F"/>
    <w:rsid w:val="00CB5A6A"/>
    <w:rsid w:val="00CB7D43"/>
    <w:rsid w:val="00CC0A3C"/>
    <w:rsid w:val="00CC55D6"/>
    <w:rsid w:val="00CD1021"/>
    <w:rsid w:val="00CD5310"/>
    <w:rsid w:val="00CD5506"/>
    <w:rsid w:val="00CE0D7F"/>
    <w:rsid w:val="00CE1282"/>
    <w:rsid w:val="00CE64D4"/>
    <w:rsid w:val="00CE73B8"/>
    <w:rsid w:val="00CE78F6"/>
    <w:rsid w:val="00CF5B40"/>
    <w:rsid w:val="00CF619E"/>
    <w:rsid w:val="00CF74CB"/>
    <w:rsid w:val="00D000B9"/>
    <w:rsid w:val="00D01900"/>
    <w:rsid w:val="00D11556"/>
    <w:rsid w:val="00D1196E"/>
    <w:rsid w:val="00D11BE1"/>
    <w:rsid w:val="00D132D2"/>
    <w:rsid w:val="00D17BEA"/>
    <w:rsid w:val="00D36363"/>
    <w:rsid w:val="00D44E94"/>
    <w:rsid w:val="00D50040"/>
    <w:rsid w:val="00D535F8"/>
    <w:rsid w:val="00D554C5"/>
    <w:rsid w:val="00D60495"/>
    <w:rsid w:val="00D62D9D"/>
    <w:rsid w:val="00D709F9"/>
    <w:rsid w:val="00D71B05"/>
    <w:rsid w:val="00D827EC"/>
    <w:rsid w:val="00D8401E"/>
    <w:rsid w:val="00D90F29"/>
    <w:rsid w:val="00D91CD6"/>
    <w:rsid w:val="00D944AB"/>
    <w:rsid w:val="00DC37F4"/>
    <w:rsid w:val="00DD1125"/>
    <w:rsid w:val="00DD1B94"/>
    <w:rsid w:val="00DD2DF0"/>
    <w:rsid w:val="00DD6A1A"/>
    <w:rsid w:val="00DD6E64"/>
    <w:rsid w:val="00DE3FFA"/>
    <w:rsid w:val="00DF3070"/>
    <w:rsid w:val="00DF57CC"/>
    <w:rsid w:val="00DF6840"/>
    <w:rsid w:val="00E02ABB"/>
    <w:rsid w:val="00E02B29"/>
    <w:rsid w:val="00E031E9"/>
    <w:rsid w:val="00E213AC"/>
    <w:rsid w:val="00E34256"/>
    <w:rsid w:val="00E3503A"/>
    <w:rsid w:val="00E36B0A"/>
    <w:rsid w:val="00E4153C"/>
    <w:rsid w:val="00E4635B"/>
    <w:rsid w:val="00E51118"/>
    <w:rsid w:val="00E51FAA"/>
    <w:rsid w:val="00E541EF"/>
    <w:rsid w:val="00E565EE"/>
    <w:rsid w:val="00E600D9"/>
    <w:rsid w:val="00E95C59"/>
    <w:rsid w:val="00E95D91"/>
    <w:rsid w:val="00E96D66"/>
    <w:rsid w:val="00EA2216"/>
    <w:rsid w:val="00EB73AB"/>
    <w:rsid w:val="00EC28DF"/>
    <w:rsid w:val="00ED38FD"/>
    <w:rsid w:val="00ED4D4B"/>
    <w:rsid w:val="00EE377D"/>
    <w:rsid w:val="00EE473B"/>
    <w:rsid w:val="00EE7CA4"/>
    <w:rsid w:val="00EF1230"/>
    <w:rsid w:val="00F000D7"/>
    <w:rsid w:val="00F0170C"/>
    <w:rsid w:val="00F02839"/>
    <w:rsid w:val="00F03775"/>
    <w:rsid w:val="00F42C20"/>
    <w:rsid w:val="00F42D56"/>
    <w:rsid w:val="00F541C4"/>
    <w:rsid w:val="00F560DD"/>
    <w:rsid w:val="00F61FC9"/>
    <w:rsid w:val="00F65032"/>
    <w:rsid w:val="00F86F65"/>
    <w:rsid w:val="00F92CEF"/>
    <w:rsid w:val="00F97957"/>
    <w:rsid w:val="00F97C20"/>
    <w:rsid w:val="00FA6F56"/>
    <w:rsid w:val="00FB1C8F"/>
    <w:rsid w:val="00FB6D2D"/>
    <w:rsid w:val="00FC0B8C"/>
    <w:rsid w:val="00FC5050"/>
    <w:rsid w:val="00FC7501"/>
    <w:rsid w:val="00FD15BF"/>
    <w:rsid w:val="00FD1CC6"/>
    <w:rsid w:val="00FE0B0B"/>
    <w:rsid w:val="00FE3615"/>
    <w:rsid w:val="00FE621A"/>
    <w:rsid w:val="00FF77B6"/>
    <w:rsid w:val="00FF7E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C664C"/>
  <w15:chartTrackingRefBased/>
  <w15:docId w15:val="{D5F2DAFC-C018-4993-84CB-E24B3E9E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54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541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94F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7">
    <w:name w:val="heading 7"/>
    <w:basedOn w:val="Normal"/>
    <w:next w:val="Normal"/>
    <w:link w:val="Overskrift7Tegn"/>
    <w:uiPriority w:val="9"/>
    <w:unhideWhenUsed/>
    <w:qFormat/>
    <w:rsid w:val="00863F4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E541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541EF"/>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541E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541EF"/>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E541EF"/>
    <w:pPr>
      <w:ind w:left="720"/>
      <w:contextualSpacing/>
    </w:pPr>
  </w:style>
  <w:style w:type="table" w:styleId="Tabellrutenett">
    <w:name w:val="Table Grid"/>
    <w:basedOn w:val="Vanligtabell"/>
    <w:uiPriority w:val="39"/>
    <w:rsid w:val="007E1FBE"/>
    <w:pPr>
      <w:overflowPunct w:val="0"/>
      <w:autoSpaceDE w:val="0"/>
      <w:autoSpaceDN w:val="0"/>
      <w:adjustRightInd w:val="0"/>
      <w:spacing w:before="60" w:after="60" w:line="312" w:lineRule="auto"/>
      <w:textAlignment w:val="baseline"/>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7E1F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pptekst">
    <w:name w:val="header"/>
    <w:basedOn w:val="Normal"/>
    <w:link w:val="TopptekstTegn"/>
    <w:uiPriority w:val="99"/>
    <w:unhideWhenUsed/>
    <w:rsid w:val="00C94F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94F00"/>
  </w:style>
  <w:style w:type="paragraph" w:styleId="Bunntekst">
    <w:name w:val="footer"/>
    <w:basedOn w:val="Normal"/>
    <w:link w:val="BunntekstTegn"/>
    <w:uiPriority w:val="99"/>
    <w:unhideWhenUsed/>
    <w:rsid w:val="00C94F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94F00"/>
  </w:style>
  <w:style w:type="paragraph" w:styleId="Bobletekst">
    <w:name w:val="Balloon Text"/>
    <w:basedOn w:val="Normal"/>
    <w:link w:val="BobletekstTegn"/>
    <w:uiPriority w:val="99"/>
    <w:semiHidden/>
    <w:unhideWhenUsed/>
    <w:rsid w:val="00C94F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94F00"/>
    <w:rPr>
      <w:rFonts w:ascii="Segoe UI" w:hAnsi="Segoe UI" w:cs="Segoe UI"/>
      <w:sz w:val="18"/>
      <w:szCs w:val="18"/>
    </w:rPr>
  </w:style>
  <w:style w:type="character" w:customStyle="1" w:styleId="Overskrift3Tegn">
    <w:name w:val="Overskrift 3 Tegn"/>
    <w:basedOn w:val="Standardskriftforavsnitt"/>
    <w:link w:val="Overskrift3"/>
    <w:uiPriority w:val="9"/>
    <w:rsid w:val="00C94F00"/>
    <w:rPr>
      <w:rFonts w:asciiTheme="majorHAnsi" w:eastAsiaTheme="majorEastAsia" w:hAnsiTheme="majorHAnsi" w:cstheme="majorBidi"/>
      <w:color w:val="1F4D78" w:themeColor="accent1" w:themeShade="7F"/>
      <w:sz w:val="24"/>
      <w:szCs w:val="24"/>
    </w:rPr>
  </w:style>
  <w:style w:type="paragraph" w:styleId="Overskriftforinnholdsfortegnelse">
    <w:name w:val="TOC Heading"/>
    <w:basedOn w:val="Overskrift1"/>
    <w:next w:val="Normal"/>
    <w:uiPriority w:val="39"/>
    <w:unhideWhenUsed/>
    <w:qFormat/>
    <w:rsid w:val="0067057F"/>
    <w:pPr>
      <w:outlineLvl w:val="9"/>
    </w:pPr>
    <w:rPr>
      <w:lang w:eastAsia="nb-NO"/>
    </w:rPr>
  </w:style>
  <w:style w:type="paragraph" w:styleId="INNH1">
    <w:name w:val="toc 1"/>
    <w:basedOn w:val="Normal"/>
    <w:next w:val="Normal"/>
    <w:autoRedefine/>
    <w:uiPriority w:val="39"/>
    <w:unhideWhenUsed/>
    <w:rsid w:val="00A73916"/>
    <w:pPr>
      <w:tabs>
        <w:tab w:val="left" w:pos="440"/>
        <w:tab w:val="right" w:leader="dot" w:pos="9062"/>
      </w:tabs>
      <w:spacing w:after="100"/>
    </w:pPr>
    <w:rPr>
      <w:b/>
      <w:noProof/>
    </w:rPr>
  </w:style>
  <w:style w:type="paragraph" w:styleId="INNH2">
    <w:name w:val="toc 2"/>
    <w:basedOn w:val="Normal"/>
    <w:next w:val="Normal"/>
    <w:autoRedefine/>
    <w:uiPriority w:val="39"/>
    <w:unhideWhenUsed/>
    <w:rsid w:val="0067057F"/>
    <w:pPr>
      <w:spacing w:after="100"/>
      <w:ind w:left="220"/>
    </w:pPr>
  </w:style>
  <w:style w:type="character" w:styleId="Hyperkobling">
    <w:name w:val="Hyperlink"/>
    <w:basedOn w:val="Standardskriftforavsnitt"/>
    <w:uiPriority w:val="99"/>
    <w:unhideWhenUsed/>
    <w:rsid w:val="0067057F"/>
    <w:rPr>
      <w:color w:val="0563C1" w:themeColor="hyperlink"/>
      <w:u w:val="single"/>
    </w:rPr>
  </w:style>
  <w:style w:type="character" w:customStyle="1" w:styleId="Overskrift7Tegn">
    <w:name w:val="Overskrift 7 Tegn"/>
    <w:basedOn w:val="Standardskriftforavsnitt"/>
    <w:link w:val="Overskrift7"/>
    <w:uiPriority w:val="9"/>
    <w:rsid w:val="00863F45"/>
    <w:rPr>
      <w:rFonts w:asciiTheme="majorHAnsi" w:eastAsiaTheme="majorEastAsia" w:hAnsiTheme="majorHAnsi" w:cstheme="majorBidi"/>
      <w:i/>
      <w:iCs/>
      <w:color w:val="1F4D78" w:themeColor="accent1" w:themeShade="7F"/>
    </w:rPr>
  </w:style>
  <w:style w:type="paragraph" w:styleId="Liste">
    <w:name w:val="List"/>
    <w:basedOn w:val="Normal"/>
    <w:uiPriority w:val="99"/>
    <w:unhideWhenUsed/>
    <w:rsid w:val="00863F45"/>
    <w:pPr>
      <w:ind w:left="283" w:hanging="283"/>
      <w:contextualSpacing/>
    </w:pPr>
  </w:style>
  <w:style w:type="paragraph" w:styleId="Liste2">
    <w:name w:val="List 2"/>
    <w:basedOn w:val="Normal"/>
    <w:uiPriority w:val="99"/>
    <w:unhideWhenUsed/>
    <w:rsid w:val="00863F45"/>
    <w:pPr>
      <w:ind w:left="566" w:hanging="283"/>
      <w:contextualSpacing/>
    </w:pPr>
  </w:style>
  <w:style w:type="paragraph" w:styleId="Brdtekst">
    <w:name w:val="Body Text"/>
    <w:basedOn w:val="Normal"/>
    <w:link w:val="BrdtekstTegn"/>
    <w:uiPriority w:val="99"/>
    <w:unhideWhenUsed/>
    <w:rsid w:val="00863F45"/>
    <w:pPr>
      <w:spacing w:after="120"/>
    </w:pPr>
  </w:style>
  <w:style w:type="character" w:customStyle="1" w:styleId="BrdtekstTegn">
    <w:name w:val="Brødtekst Tegn"/>
    <w:basedOn w:val="Standardskriftforavsnitt"/>
    <w:link w:val="Brdtekst"/>
    <w:uiPriority w:val="99"/>
    <w:rsid w:val="00863F45"/>
  </w:style>
  <w:style w:type="character" w:customStyle="1" w:styleId="UnresolvedMention">
    <w:name w:val="Unresolved Mention"/>
    <w:basedOn w:val="Standardskriftforavsnitt"/>
    <w:uiPriority w:val="99"/>
    <w:semiHidden/>
    <w:unhideWhenUsed/>
    <w:rsid w:val="00966E6F"/>
    <w:rPr>
      <w:color w:val="605E5C"/>
      <w:shd w:val="clear" w:color="auto" w:fill="E1DFDD"/>
    </w:rPr>
  </w:style>
  <w:style w:type="character" w:styleId="Fulgthyperkobling">
    <w:name w:val="FollowedHyperlink"/>
    <w:basedOn w:val="Standardskriftforavsnitt"/>
    <w:uiPriority w:val="99"/>
    <w:semiHidden/>
    <w:unhideWhenUsed/>
    <w:rsid w:val="00966E6F"/>
    <w:rPr>
      <w:color w:val="954F72" w:themeColor="followedHyperlink"/>
      <w:u w:val="single"/>
    </w:rPr>
  </w:style>
  <w:style w:type="paragraph" w:styleId="INNH3">
    <w:name w:val="toc 3"/>
    <w:basedOn w:val="Normal"/>
    <w:next w:val="Normal"/>
    <w:autoRedefine/>
    <w:uiPriority w:val="39"/>
    <w:unhideWhenUsed/>
    <w:rsid w:val="00A73916"/>
    <w:pPr>
      <w:spacing w:after="100"/>
      <w:ind w:left="440"/>
    </w:pPr>
  </w:style>
  <w:style w:type="paragraph" w:customStyle="1" w:styleId="Normal0">
    <w:name w:val="Normal+"/>
    <w:basedOn w:val="Normal"/>
    <w:rsid w:val="00B700D6"/>
    <w:pPr>
      <w:overflowPunct w:val="0"/>
      <w:autoSpaceDE w:val="0"/>
      <w:autoSpaceDN w:val="0"/>
      <w:adjustRightInd w:val="0"/>
      <w:spacing w:before="120" w:after="0" w:line="264" w:lineRule="auto"/>
      <w:jc w:val="both"/>
      <w:textAlignment w:val="baseline"/>
    </w:pPr>
    <w:rPr>
      <w:rFonts w:ascii="Times New Roman" w:eastAsia="Times New Roman" w:hAnsi="Times New Roman" w:cs="Times New Roman"/>
      <w:sz w:val="23"/>
      <w:szCs w:val="20"/>
      <w:lang w:eastAsia="nb-NO"/>
    </w:rPr>
  </w:style>
  <w:style w:type="paragraph" w:styleId="Revisjon">
    <w:name w:val="Revision"/>
    <w:hidden/>
    <w:uiPriority w:val="99"/>
    <w:semiHidden/>
    <w:rsid w:val="00B619B2"/>
    <w:pPr>
      <w:spacing w:after="0" w:line="240" w:lineRule="auto"/>
    </w:pPr>
  </w:style>
  <w:style w:type="paragraph" w:styleId="Fotnotetekst">
    <w:name w:val="footnote text"/>
    <w:basedOn w:val="Normal"/>
    <w:link w:val="FotnotetekstTegn"/>
    <w:uiPriority w:val="99"/>
    <w:semiHidden/>
    <w:unhideWhenUsed/>
    <w:rsid w:val="0046217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62177"/>
    <w:rPr>
      <w:sz w:val="20"/>
      <w:szCs w:val="20"/>
    </w:rPr>
  </w:style>
  <w:style w:type="character" w:styleId="Fotnotereferanse">
    <w:name w:val="footnote reference"/>
    <w:basedOn w:val="Standardskriftforavsnitt"/>
    <w:uiPriority w:val="99"/>
    <w:semiHidden/>
    <w:unhideWhenUsed/>
    <w:rsid w:val="004621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2" Type="http://schemas.openxmlformats.org/officeDocument/2006/relationships/hyperlink" Target="http://geo.ngu.no/kart/losmasse_mobil/" TargetMode="External"/><Relationship Id="rId1" Type="http://schemas.openxmlformats.org/officeDocument/2006/relationships/hyperlink" Target="http://artskart.artsdatabank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42974-F59D-4502-8B51-D447B9EC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2021AA1B</Template>
  <TotalTime>61</TotalTime>
  <Pages>24</Pages>
  <Words>6833</Words>
  <Characters>36216</Characters>
  <Application>Microsoft Office Word</Application>
  <DocSecurity>0</DocSecurity>
  <Lines>301</Lines>
  <Paragraphs>85</Paragraphs>
  <ScaleCrop>false</ScaleCrop>
  <HeadingPairs>
    <vt:vector size="2" baseType="variant">
      <vt:variant>
        <vt:lpstr>Tittel</vt:lpstr>
      </vt:variant>
      <vt:variant>
        <vt:i4>1</vt:i4>
      </vt:variant>
    </vt:vector>
  </HeadingPairs>
  <TitlesOfParts>
    <vt:vector size="1" baseType="lpstr">
      <vt:lpstr/>
    </vt:vector>
  </TitlesOfParts>
  <Company>Bamble, Siljan og Skien</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Tverå</dc:creator>
  <cp:keywords/>
  <dc:description/>
  <cp:lastModifiedBy>Morten Thorvaldsen</cp:lastModifiedBy>
  <cp:revision>10</cp:revision>
  <dcterms:created xsi:type="dcterms:W3CDTF">2019-05-23T13:05:00Z</dcterms:created>
  <dcterms:modified xsi:type="dcterms:W3CDTF">2019-05-24T09:14:00Z</dcterms:modified>
</cp:coreProperties>
</file>