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D1" w:rsidRDefault="00A82CD1" w:rsidP="00A82CD1">
      <w:pPr>
        <w:rPr>
          <w:rFonts w:cstheme="minorHAnsi"/>
          <w:b/>
          <w:bCs/>
          <w:sz w:val="36"/>
          <w:szCs w:val="36"/>
        </w:rPr>
      </w:pPr>
      <w:bookmarkStart w:id="0" w:name="_Toc79499591"/>
      <w:r>
        <w:rPr>
          <w:rFonts w:cstheme="minorHAnsi"/>
          <w:b/>
          <w:bCs/>
          <w:sz w:val="36"/>
          <w:szCs w:val="36"/>
        </w:rPr>
        <w:t>Bruk av SRAS-skjemaene</w:t>
      </w:r>
    </w:p>
    <w:p w:rsidR="00A82CD1" w:rsidRDefault="00A82CD1" w:rsidP="00A82CD1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Om SRAS-skjemaene:</w:t>
      </w:r>
    </w:p>
    <w:p w:rsidR="00A82CD1" w:rsidRDefault="00A82CD1" w:rsidP="00A82CD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Et spesielt redskap for å kartlegge skolevegringens funksjon:</w:t>
      </w:r>
    </w:p>
    <w:p w:rsidR="00A82CD1" w:rsidRDefault="00A82CD1" w:rsidP="00A82C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SRAS-R står for «Skjema for vurdering av skolenekting –revidert» (School </w:t>
      </w:r>
      <w:proofErr w:type="spellStart"/>
      <w:r>
        <w:rPr>
          <w:rFonts w:cstheme="minorHAnsi"/>
          <w:sz w:val="24"/>
          <w:szCs w:val="24"/>
        </w:rPr>
        <w:t>refusal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assessment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scale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revised</w:t>
      </w:r>
      <w:proofErr w:type="spellEnd"/>
      <w:r>
        <w:rPr>
          <w:rFonts w:cstheme="minorHAnsi"/>
          <w:sz w:val="24"/>
          <w:szCs w:val="24"/>
        </w:rPr>
        <w:t>) (</w:t>
      </w:r>
      <w:proofErr w:type="spellStart"/>
      <w:r>
        <w:rPr>
          <w:rFonts w:cstheme="minorHAnsi"/>
          <w:sz w:val="24"/>
          <w:szCs w:val="24"/>
        </w:rPr>
        <w:t>Kearney</w:t>
      </w:r>
      <w:proofErr w:type="spellEnd"/>
      <w:r>
        <w:rPr>
          <w:rFonts w:cstheme="minorHAnsi"/>
          <w:sz w:val="24"/>
          <w:szCs w:val="24"/>
        </w:rPr>
        <w:t xml:space="preserve"> 2002b, 2006)</w:t>
      </w:r>
    </w:p>
    <w:p w:rsidR="00A82CD1" w:rsidRDefault="00A82CD1" w:rsidP="00A82CD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Skjemaet består av 24 ledd, det vil si seks for hver av de fire funksjonene det antas at skolevegring har:</w:t>
      </w:r>
    </w:p>
    <w:p w:rsidR="00A82CD1" w:rsidRDefault="00A82CD1" w:rsidP="00A82CD1">
      <w:pPr>
        <w:pStyle w:val="Listeavsnitt"/>
        <w:numPr>
          <w:ilvl w:val="0"/>
          <w:numId w:val="2"/>
        </w:numPr>
        <w:spacing w:after="0"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Unngåelse av stimuli som vekker generelle negative følelser eller emosjonelt ubehag: spørsmål 1, 5, 9, 13, 17 og 21.</w:t>
      </w:r>
    </w:p>
    <w:p w:rsidR="00A82CD1" w:rsidRDefault="00A82CD1" w:rsidP="00A82CD1">
      <w:pPr>
        <w:pStyle w:val="Listeavsnitt"/>
        <w:numPr>
          <w:ilvl w:val="0"/>
          <w:numId w:val="2"/>
        </w:numPr>
        <w:spacing w:after="0"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Unngåelse av ubehagelige sosiale situasjoner eller evalueringssituasjoner: spørsmål 2, 6, 10, 14, 18 og 22 </w:t>
      </w:r>
      <w:proofErr w:type="spellStart"/>
      <w:r>
        <w:rPr>
          <w:rFonts w:cstheme="minorHAnsi"/>
          <w:sz w:val="24"/>
          <w:szCs w:val="24"/>
        </w:rPr>
        <w:t>f.eks</w:t>
      </w:r>
      <w:proofErr w:type="spellEnd"/>
      <w:r>
        <w:rPr>
          <w:rFonts w:cstheme="minorHAnsi"/>
          <w:sz w:val="24"/>
          <w:szCs w:val="24"/>
        </w:rPr>
        <w:t xml:space="preserve"> snakke høyt i klassen, ha en prøve, gruppearbeid, muntlig presentasjon og prestere i kroppsøving.</w:t>
      </w:r>
    </w:p>
    <w:p w:rsidR="00A82CD1" w:rsidRDefault="00A82CD1" w:rsidP="00A82CD1">
      <w:pPr>
        <w:pStyle w:val="Listeavsnitt"/>
        <w:numPr>
          <w:ilvl w:val="0"/>
          <w:numId w:val="2"/>
        </w:numPr>
        <w:spacing w:after="0"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Oppnå oppmerksomhet fra foreldre eller viktige andre og ligger nær til det vi kaller separasjonsangst: spørsmål 3, 7, 11, 15, 19 og 23. Disse elevene er ikke spesielt stresset i situasjoner i skolen. </w:t>
      </w:r>
    </w:p>
    <w:p w:rsidR="00A82CD1" w:rsidRDefault="00A82CD1" w:rsidP="00A82CD1">
      <w:pPr>
        <w:pStyle w:val="Listeavsnitt"/>
        <w:numPr>
          <w:ilvl w:val="0"/>
          <w:numId w:val="2"/>
        </w:numPr>
        <w:spacing w:after="0"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Oppnå goder utenfor skolen, ofte skulk: spørsmål 4, 8, 12, 16, 20 og 24.F.eks se TV, spille dataspill, sove om morgenen og gå inn i uheldige vennskapsforhold (vanligst i alderen 11-17 år)</w:t>
      </w:r>
    </w:p>
    <w:p w:rsidR="00A82CD1" w:rsidRDefault="00A82CD1" w:rsidP="00A82C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Leddene består av utsagn som skal bekreftes ved å skåre på en skala fra 0 (aldri) til 6 (alltid). Skårene summeres, og det regnes ut gjennomsnitt for leddene for hver årsak. Deretter rangeres årsakene fra mest til minst viktig. </w:t>
      </w:r>
    </w:p>
    <w:p w:rsidR="00A82CD1" w:rsidRDefault="00A82CD1" w:rsidP="00A82CD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SRAS-R finnes i tre versjoner:</w:t>
      </w:r>
    </w:p>
    <w:p w:rsidR="00A82CD1" w:rsidRDefault="00A82CD1" w:rsidP="00A82CD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1.Vurderingsskjema for skolenekting, elev-versjon.</w:t>
      </w:r>
    </w:p>
    <w:p w:rsidR="00A82CD1" w:rsidRDefault="00A82CD1" w:rsidP="00A82CD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2.Vurderingsskjema for skolenekting, foreldreversjon.</w:t>
      </w:r>
    </w:p>
    <w:p w:rsidR="00A82CD1" w:rsidRDefault="00A82CD1" w:rsidP="00A82CD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Vurderingsskjema for skolenekting, lærerversjon.</w:t>
      </w:r>
    </w:p>
    <w:p w:rsidR="00A82CD1" w:rsidRDefault="00A82CD1" w:rsidP="00A82CD1">
      <w:pPr>
        <w:spacing w:after="0"/>
        <w:rPr>
          <w:rFonts w:cstheme="minorHAnsi"/>
          <w:sz w:val="24"/>
          <w:szCs w:val="24"/>
        </w:rPr>
      </w:pPr>
    </w:p>
    <w:p w:rsidR="00A82CD1" w:rsidRDefault="00A82CD1" w:rsidP="00A82CD1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Hva skal de måle?</w:t>
      </w:r>
    </w:p>
    <w:p w:rsidR="00A82CD1" w:rsidRDefault="00A82CD1" w:rsidP="00A82CD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SRAS-R skjemaene kan gi en pekepinn på forhold om hvorfor skolenektingen finner sted.</w:t>
      </w:r>
    </w:p>
    <w:p w:rsidR="00A82CD1" w:rsidRDefault="00A82CD1" w:rsidP="00A82CD1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studie konkluderer med at skjemaene alene antakelig ikke gir tilstrekkelig informasjon om årsakene til skolenektingen. </w:t>
      </w:r>
    </w:p>
    <w:p w:rsidR="00A82CD1" w:rsidRDefault="00A82CD1" w:rsidP="00A82CD1">
      <w:pPr>
        <w:rPr>
          <w:rFonts w:cstheme="minorHAnsi"/>
          <w:b/>
          <w:bCs/>
          <w:sz w:val="24"/>
          <w:szCs w:val="24"/>
        </w:rPr>
      </w:pPr>
    </w:p>
    <w:p w:rsidR="00A82CD1" w:rsidRDefault="00A82CD1" w:rsidP="00A82CD1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Skåring av SRAS-R</w:t>
      </w:r>
    </w:p>
    <w:p w:rsidR="00A82CD1" w:rsidRDefault="00A82CD1" w:rsidP="00A82CD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Totalskårer per indeks deles på 6 (eller antall spørsmål som er besvart innenfor indeksen).</w:t>
      </w:r>
    </w:p>
    <w:p w:rsidR="00A82CD1" w:rsidRDefault="00A82CD1" w:rsidP="00A82C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Dette gjøres separat på vurderingsskjema fra elev, samt for mor og far. </w:t>
      </w:r>
    </w:p>
    <w:p w:rsidR="00A82CD1" w:rsidRDefault="00A82CD1" w:rsidP="00A82C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Regn deretter ut gjennomsnittet per indeks på alle vurderingsskjemaene. </w:t>
      </w:r>
    </w:p>
    <w:p w:rsidR="00A82CD1" w:rsidRDefault="00A82CD1" w:rsidP="00A82C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Indeksen med høyest skåre regnes som primærårsak til vegringen. </w:t>
      </w:r>
    </w:p>
    <w:p w:rsidR="00A82CD1" w:rsidRDefault="00A82CD1" w:rsidP="00A82C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Skårer på + -0.50 regnes som «likeverdige». </w:t>
      </w:r>
    </w:p>
    <w:p w:rsidR="00A82CD1" w:rsidRPr="00135476" w:rsidRDefault="00A82CD1" w:rsidP="00A82CD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Husk at dette kun er å regne som hypoteser til vegring.</w:t>
      </w:r>
    </w:p>
    <w:p w:rsidR="00A82CD1" w:rsidRDefault="00A82CD1" w:rsidP="00A82CD1"/>
    <w:p w:rsidR="00A82CD1" w:rsidRDefault="00A82CD1" w:rsidP="00A82CD1">
      <w:pPr>
        <w:pStyle w:val="Overskrift1"/>
        <w:rPr>
          <w:sz w:val="20"/>
          <w:szCs w:val="20"/>
        </w:rPr>
      </w:pPr>
      <w:r w:rsidRPr="00331A54">
        <w:rPr>
          <w:rStyle w:val="Overskrift1Tegn"/>
        </w:rPr>
        <w:lastRenderedPageBreak/>
        <w:t xml:space="preserve">Vurderingsskjema for skolevegring, </w:t>
      </w:r>
      <w:r w:rsidR="00163AB0">
        <w:rPr>
          <w:rStyle w:val="Overskrift1Tegn"/>
          <w:b/>
          <w:bCs/>
        </w:rPr>
        <w:t xml:space="preserve">foresatte </w:t>
      </w:r>
      <w:bookmarkStart w:id="1" w:name="_GoBack"/>
      <w:bookmarkEnd w:id="1"/>
      <w:r w:rsidRPr="003F135A">
        <w:rPr>
          <w:rStyle w:val="Overskrift1Tegn"/>
          <w:b/>
          <w:bCs/>
        </w:rPr>
        <w:t>skjema</w:t>
      </w:r>
      <w:r w:rsidRPr="00331A54">
        <w:rPr>
          <w:rStyle w:val="Overskrift1Tegn"/>
        </w:rPr>
        <w:t xml:space="preserve"> (SRAS-R-B)</w:t>
      </w:r>
      <w:bookmarkEnd w:id="0"/>
      <w:r>
        <w:rPr>
          <w:b/>
          <w:sz w:val="24"/>
          <w:szCs w:val="24"/>
        </w:rPr>
        <w:t xml:space="preserve"> </w:t>
      </w:r>
    </w:p>
    <w:p w:rsidR="00A82CD1" w:rsidRPr="008B729D" w:rsidRDefault="00A82CD1" w:rsidP="00A82CD1">
      <w:pPr>
        <w:rPr>
          <w:sz w:val="20"/>
          <w:szCs w:val="20"/>
        </w:rPr>
      </w:pPr>
      <w:r w:rsidRPr="008B729D">
        <w:rPr>
          <w:sz w:val="20"/>
          <w:szCs w:val="20"/>
        </w:rPr>
        <w:t xml:space="preserve">Holden &amp; </w:t>
      </w:r>
      <w:proofErr w:type="spellStart"/>
      <w:r w:rsidRPr="008B729D">
        <w:rPr>
          <w:sz w:val="20"/>
          <w:szCs w:val="20"/>
        </w:rPr>
        <w:t>Sållman</w:t>
      </w:r>
      <w:proofErr w:type="spellEnd"/>
      <w:r w:rsidRPr="008B729D">
        <w:rPr>
          <w:sz w:val="20"/>
          <w:szCs w:val="20"/>
        </w:rPr>
        <w:t>, 2010</w:t>
      </w:r>
    </w:p>
    <w:p w:rsidR="00A82CD1" w:rsidRDefault="00A82CD1" w:rsidP="00A82CD1">
      <w:pPr>
        <w:rPr>
          <w:sz w:val="20"/>
          <w:szCs w:val="20"/>
        </w:rPr>
      </w:pPr>
      <w:r w:rsidRPr="00F26E3D">
        <w:rPr>
          <w:sz w:val="20"/>
          <w:szCs w:val="20"/>
        </w:rPr>
        <w:t>Navn:</w:t>
      </w:r>
    </w:p>
    <w:p w:rsidR="00A82CD1" w:rsidRDefault="00A82CD1" w:rsidP="00A82CD1">
      <w:pPr>
        <w:rPr>
          <w:sz w:val="20"/>
          <w:szCs w:val="20"/>
        </w:rPr>
      </w:pPr>
      <w:r>
        <w:rPr>
          <w:sz w:val="20"/>
          <w:szCs w:val="20"/>
        </w:rPr>
        <w:t>Alder:</w:t>
      </w:r>
    </w:p>
    <w:p w:rsidR="00A82CD1" w:rsidRDefault="00A82CD1" w:rsidP="00A82CD1">
      <w:pPr>
        <w:rPr>
          <w:sz w:val="20"/>
          <w:szCs w:val="20"/>
        </w:rPr>
      </w:pPr>
      <w:r>
        <w:rPr>
          <w:sz w:val="20"/>
          <w:szCs w:val="20"/>
        </w:rPr>
        <w:t>Dato:</w:t>
      </w:r>
    </w:p>
    <w:p w:rsidR="00A82CD1" w:rsidRDefault="00A82CD1" w:rsidP="00A82CD1">
      <w:pPr>
        <w:rPr>
          <w:sz w:val="20"/>
          <w:szCs w:val="20"/>
        </w:rPr>
      </w:pPr>
      <w:r>
        <w:rPr>
          <w:sz w:val="20"/>
          <w:szCs w:val="20"/>
        </w:rPr>
        <w:t>Sett ring rundt svaret som passer best til følgende spørsmål:</w:t>
      </w:r>
    </w:p>
    <w:p w:rsidR="00A82CD1" w:rsidRDefault="00A82CD1" w:rsidP="00A82CD1">
      <w:pPr>
        <w:rPr>
          <w:sz w:val="20"/>
          <w:szCs w:val="20"/>
        </w:rPr>
      </w:pPr>
    </w:p>
    <w:p w:rsidR="00A82CD1" w:rsidRPr="008B729D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Hvor ofte får eleven det vondt av å gå på skolen fordi han eller hun er redd for noe på skolen </w:t>
      </w:r>
      <w:r w:rsidRPr="008B729D">
        <w:rPr>
          <w:sz w:val="20"/>
          <w:szCs w:val="20"/>
        </w:rPr>
        <w:t>(f.eks. prøver, skolebussen, lærere, brannalarm)?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er eleven borte fra skolen fordi det er vanskelig å snakke med andre elever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har eleven mer lyst til å være sammen med sine foreldre enn å dra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Når eleven ikke er på skolen i løpet av uka (fra mandag til fredag), hvor ofte drar eleven hjemmefra og gjør noe morsomt?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er eleven borte fra skolen fordi eleven vil føle seg trist eller lei/redd ved å drar dit?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er eleven borte fra skolen fordi han eller hun blir flau ved å være med andre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tenker eleven på sine foreldre eller på sin familie når han eller hun er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Når eleven ikke er på skolen i løpet av uka (fra mandag til fredag), hvor ofte snakker han eller hun med eller er sammen med andre utenom familien din?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Pr="003C0E40" w:rsidRDefault="00A82CD1" w:rsidP="00A82CD1">
      <w:pPr>
        <w:rPr>
          <w:sz w:val="20"/>
          <w:szCs w:val="20"/>
        </w:rPr>
      </w:pPr>
    </w:p>
    <w:p w:rsidR="00A82CD1" w:rsidRPr="005F2FEF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5F2FEF">
        <w:rPr>
          <w:sz w:val="20"/>
          <w:szCs w:val="20"/>
        </w:rPr>
        <w:t>Hvor ofte har eleven det vondt på skolen (er redd, nervøs, trist) sammenlignet med når han eller hun er hjemme sammen med venner?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er eleven borte fra skolen fordi han eller hun ikke har så mange venner der?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vil eleven heller være sammen med familien enn å dra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Når eleven ikke er på skolen i løpet av uka (fra mandag til fredag), hvor mye koser eleven seg da med ting som å være sammen med venner eller dra til et sted?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får eleven det vondt (er redd, nervøs, trist) når han eller hun tenker på skolen på en lørdag eller søndag?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holder eleven seg borte fra bestemte steder på skolen (f.eks. ganger eller der spesielle elever oppholder seg), der han eller hun er nødt til å snakke med andre?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godt ville eleven ha likt å ha undervisning med en av sine foresatte hjemme i stedet for med lærer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nekter elven å gå på skolen fordi han eller hun heller vil gjøre morsomme ting andre steder?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Hadde det vært lettere å gå på skolen hvis eleven hadde hatt det mindre vondt (var mindre redd, nervøs, trist)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Hadde det vært lettere å gå på skolen hvis det hadde vært lettere å få nye venner?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Pr="00EA1568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Hadde det vært lettere</w:t>
      </w:r>
      <w:r w:rsidRPr="00EA1568">
        <w:rPr>
          <w:sz w:val="20"/>
          <w:szCs w:val="20"/>
        </w:rPr>
        <w:t xml:space="preserve"> å gå på skolen hvis </w:t>
      </w:r>
      <w:r>
        <w:rPr>
          <w:sz w:val="20"/>
          <w:szCs w:val="20"/>
        </w:rPr>
        <w:t>en av foreldrene</w:t>
      </w:r>
      <w:r w:rsidRPr="00EA1568">
        <w:rPr>
          <w:sz w:val="20"/>
          <w:szCs w:val="20"/>
        </w:rPr>
        <w:t xml:space="preserve"> </w:t>
      </w:r>
      <w:r>
        <w:rPr>
          <w:sz w:val="20"/>
          <w:szCs w:val="20"/>
        </w:rPr>
        <w:t>var med</w:t>
      </w:r>
      <w:r w:rsidRPr="00EA1568">
        <w:rPr>
          <w:sz w:val="20"/>
          <w:szCs w:val="20"/>
        </w:rPr>
        <w:t>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Hadde det vært lettere å gå på skolen hvis du kunne gjøre mer morsomme ting etter skoletid (som å være sammen med venner)?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mye mer vondt har eleven det på skolen (er redd, nervøs, trist) enn andre på sin alder?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mye mer holder eleven seg unna elever på skolen enn andre på sin alder gjør?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Ønsker eleven å være mer hjemme med en av sine foreldre enn andre på sin alder ønsker?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Har eleven mer lyst til å gjøre morsomme ting utenfor skolen enn andre på sin alder har?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A82CD1" w:rsidTr="008B6D08">
        <w:tc>
          <w:tcPr>
            <w:tcW w:w="988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A82CD1" w:rsidRDefault="00A82CD1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2CD1" w:rsidRDefault="00A82CD1" w:rsidP="00A82CD1">
      <w:pPr>
        <w:rPr>
          <w:sz w:val="20"/>
          <w:szCs w:val="20"/>
        </w:rPr>
      </w:pPr>
    </w:p>
    <w:p w:rsidR="00A82CD1" w:rsidRDefault="00A82CD1" w:rsidP="00A82CD1">
      <w:pPr>
        <w:rPr>
          <w:sz w:val="20"/>
          <w:szCs w:val="20"/>
        </w:rPr>
      </w:pPr>
      <w:r>
        <w:rPr>
          <w:sz w:val="20"/>
          <w:szCs w:val="20"/>
        </w:rPr>
        <w:t>Kommentarer: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7167">
        <w:rPr>
          <w:sz w:val="20"/>
          <w:szCs w:val="20"/>
        </w:rPr>
        <w:t>_______</w:t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</w:r>
      <w:r w:rsidR="005B7167">
        <w:rPr>
          <w:sz w:val="20"/>
          <w:szCs w:val="20"/>
        </w:rPr>
        <w:softHyphen/>
        <w:t>_________________________________________________________</w:t>
      </w:r>
    </w:p>
    <w:p w:rsidR="00A82CD1" w:rsidRDefault="00A82CD1" w:rsidP="00A82CD1">
      <w:pPr>
        <w:rPr>
          <w:b/>
          <w:sz w:val="20"/>
          <w:szCs w:val="20"/>
        </w:rPr>
      </w:pPr>
    </w:p>
    <w:p w:rsidR="00A82CD1" w:rsidRPr="00BA3CC9" w:rsidRDefault="00A82CD1" w:rsidP="00A82CD1">
      <w:pPr>
        <w:rPr>
          <w:sz w:val="20"/>
          <w:szCs w:val="20"/>
        </w:rPr>
      </w:pPr>
      <w:r>
        <w:rPr>
          <w:b/>
          <w:sz w:val="20"/>
          <w:szCs w:val="20"/>
        </w:rPr>
        <w:t>Oppsummering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90"/>
        <w:gridCol w:w="2203"/>
        <w:gridCol w:w="1791"/>
        <w:gridCol w:w="1791"/>
      </w:tblGrid>
      <w:tr w:rsidR="00A82CD1" w:rsidRPr="00B0497B" w:rsidTr="008B6D08">
        <w:tc>
          <w:tcPr>
            <w:tcW w:w="1790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Unngår ting eller situasjoner som vekker ubehag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Unngår situasjoner som innebærer evaluering/bedømmelse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Søker oppmerksomhet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Velger konkrete, attraktive aktiviteter</w:t>
            </w:r>
          </w:p>
        </w:tc>
      </w:tr>
      <w:tr w:rsidR="00A82CD1" w:rsidRPr="00B0497B" w:rsidTr="008B6D08">
        <w:tc>
          <w:tcPr>
            <w:tcW w:w="1790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</w:t>
            </w:r>
          </w:p>
        </w:tc>
      </w:tr>
      <w:tr w:rsidR="00A82CD1" w:rsidRPr="00B0497B" w:rsidTr="008B6D08">
        <w:tc>
          <w:tcPr>
            <w:tcW w:w="1790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5: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6: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7: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8:</w:t>
            </w:r>
          </w:p>
        </w:tc>
      </w:tr>
      <w:tr w:rsidR="00A82CD1" w:rsidRPr="00B0497B" w:rsidTr="008B6D08">
        <w:tc>
          <w:tcPr>
            <w:tcW w:w="1790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9: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10: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11: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12:</w:t>
            </w:r>
          </w:p>
        </w:tc>
      </w:tr>
      <w:tr w:rsidR="00A82CD1" w:rsidRPr="00B0497B" w:rsidTr="008B6D08">
        <w:tc>
          <w:tcPr>
            <w:tcW w:w="1790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13: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15: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16:</w:t>
            </w:r>
          </w:p>
        </w:tc>
      </w:tr>
      <w:tr w:rsidR="00A82CD1" w:rsidRPr="00B0497B" w:rsidTr="008B6D08">
        <w:tc>
          <w:tcPr>
            <w:tcW w:w="1790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17: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18: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19: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20:</w:t>
            </w:r>
          </w:p>
        </w:tc>
      </w:tr>
      <w:tr w:rsidR="00A82CD1" w:rsidRPr="00B0497B" w:rsidTr="008B6D08">
        <w:tc>
          <w:tcPr>
            <w:tcW w:w="1790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21: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22: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23: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24:</w:t>
            </w:r>
          </w:p>
        </w:tc>
      </w:tr>
      <w:tr w:rsidR="00A82CD1" w:rsidRPr="00B0497B" w:rsidTr="008B6D08">
        <w:tc>
          <w:tcPr>
            <w:tcW w:w="1790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         /6=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         /6=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         /6=</w:t>
            </w:r>
          </w:p>
        </w:tc>
        <w:tc>
          <w:tcPr>
            <w:tcW w:w="1791" w:type="dxa"/>
          </w:tcPr>
          <w:p w:rsidR="00A82CD1" w:rsidRPr="00B0497B" w:rsidRDefault="00A82CD1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         /6=</w:t>
            </w:r>
          </w:p>
        </w:tc>
      </w:tr>
    </w:tbl>
    <w:p w:rsidR="00A82CD1" w:rsidRDefault="00A82CD1" w:rsidP="00A82CD1">
      <w:pPr>
        <w:rPr>
          <w:rFonts w:eastAsia="Times New Roman" w:cstheme="minorHAnsi"/>
          <w:color w:val="000000"/>
          <w:sz w:val="24"/>
          <w:szCs w:val="24"/>
          <w:lang w:eastAsia="nb-NO"/>
        </w:rPr>
      </w:pPr>
    </w:p>
    <w:p w:rsidR="00A246F9" w:rsidRDefault="00A246F9"/>
    <w:sectPr w:rsidR="00A2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5872"/>
    <w:multiLevelType w:val="hybridMultilevel"/>
    <w:tmpl w:val="5B66EC52"/>
    <w:lvl w:ilvl="0" w:tplc="7F6013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5909D7"/>
    <w:multiLevelType w:val="hybridMultilevel"/>
    <w:tmpl w:val="6EBE0EC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47"/>
    <w:rsid w:val="00163AB0"/>
    <w:rsid w:val="005B7167"/>
    <w:rsid w:val="006B0B47"/>
    <w:rsid w:val="00A246F9"/>
    <w:rsid w:val="00A82CD1"/>
    <w:rsid w:val="00D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AD1A"/>
  <w15:chartTrackingRefBased/>
  <w15:docId w15:val="{6A88F578-32D0-4D91-9189-24AC9D4F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CD1"/>
  </w:style>
  <w:style w:type="paragraph" w:styleId="Overskrift1">
    <w:name w:val="heading 1"/>
    <w:basedOn w:val="Normal"/>
    <w:next w:val="Normal"/>
    <w:link w:val="Overskrift1Tegn"/>
    <w:uiPriority w:val="9"/>
    <w:qFormat/>
    <w:rsid w:val="00A82C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82C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A82CD1"/>
    <w:pPr>
      <w:ind w:left="720"/>
      <w:contextualSpacing/>
    </w:pPr>
  </w:style>
  <w:style w:type="table" w:styleId="Tabellrutenett">
    <w:name w:val="Table Grid"/>
    <w:basedOn w:val="Vanligtabell"/>
    <w:uiPriority w:val="39"/>
    <w:rsid w:val="00A8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6947</Characters>
  <Application>Microsoft Office Word</Application>
  <DocSecurity>0</DocSecurity>
  <Lines>57</Lines>
  <Paragraphs>16</Paragraphs>
  <ScaleCrop>false</ScaleCrop>
  <Company>Bamble, Siljan og Skien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Aspheim Zielinski</dc:creator>
  <cp:keywords/>
  <dc:description/>
  <cp:lastModifiedBy>Helle Aspheim Zielinski</cp:lastModifiedBy>
  <cp:revision>5</cp:revision>
  <dcterms:created xsi:type="dcterms:W3CDTF">2021-09-20T11:45:00Z</dcterms:created>
  <dcterms:modified xsi:type="dcterms:W3CDTF">2021-09-20T11:48:00Z</dcterms:modified>
</cp:coreProperties>
</file>