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71DE" w14:textId="77777777" w:rsidR="00AB5C46" w:rsidRPr="00146766" w:rsidRDefault="00AB5C46" w:rsidP="00AB5C46">
      <w:pPr>
        <w:pStyle w:val="Recipient"/>
        <w:jc w:val="right"/>
        <w:rPr>
          <w:rFonts w:ascii="Verdana" w:hAnsi="Verdana"/>
          <w:sz w:val="16"/>
          <w:szCs w:val="16"/>
          <w:lang w:val="nb-NO"/>
        </w:rPr>
      </w:pPr>
      <w:r>
        <w:rPr>
          <w:rFonts w:ascii="Verdana" w:hAnsi="Verdana"/>
          <w:sz w:val="16"/>
          <w:szCs w:val="16"/>
          <w:lang w:val="nb-NO"/>
        </w:rPr>
        <w:t xml:space="preserve">Unntatt </w:t>
      </w:r>
      <w:proofErr w:type="gramStart"/>
      <w:r>
        <w:rPr>
          <w:rFonts w:ascii="Verdana" w:hAnsi="Verdana"/>
          <w:sz w:val="16"/>
          <w:szCs w:val="16"/>
          <w:lang w:val="nb-NO"/>
        </w:rPr>
        <w:t xml:space="preserve">offentlighet  </w:t>
      </w:r>
      <w:proofErr w:type="spellStart"/>
      <w:r>
        <w:rPr>
          <w:rFonts w:ascii="Verdana" w:hAnsi="Verdana"/>
          <w:sz w:val="16"/>
          <w:szCs w:val="16"/>
          <w:lang w:val="nb-NO"/>
        </w:rPr>
        <w:t>jmf</w:t>
      </w:r>
      <w:proofErr w:type="spellEnd"/>
      <w:proofErr w:type="gramEnd"/>
      <w:r>
        <w:rPr>
          <w:rFonts w:ascii="Verdana" w:hAnsi="Verdana"/>
          <w:sz w:val="16"/>
          <w:szCs w:val="16"/>
          <w:lang w:val="nb-NO"/>
        </w:rPr>
        <w:t xml:space="preserve">. </w:t>
      </w:r>
      <w:proofErr w:type="spellStart"/>
      <w:r>
        <w:rPr>
          <w:rFonts w:ascii="Verdana" w:hAnsi="Verdana"/>
          <w:sz w:val="16"/>
          <w:szCs w:val="16"/>
          <w:lang w:val="nb-NO"/>
        </w:rPr>
        <w:t>offl</w:t>
      </w:r>
      <w:proofErr w:type="spellEnd"/>
      <w:r w:rsidRPr="00146766">
        <w:rPr>
          <w:rFonts w:ascii="Verdana" w:hAnsi="Verdana"/>
          <w:sz w:val="16"/>
          <w:szCs w:val="16"/>
          <w:lang w:val="nb-NO"/>
        </w:rPr>
        <w:t xml:space="preserve"> § 13, Forvaltningslova § 13.1</w:t>
      </w:r>
    </w:p>
    <w:p w14:paraId="39F127E4" w14:textId="77777777" w:rsidR="00AB5C46" w:rsidRDefault="00AB5C46" w:rsidP="00AB5C46">
      <w:pPr>
        <w:pStyle w:val="Overskrift1"/>
        <w:rPr>
          <w:rFonts w:ascii="Arial" w:hAnsi="Arial" w:cs="Arial"/>
          <w:sz w:val="40"/>
          <w:szCs w:val="40"/>
        </w:rPr>
      </w:pPr>
      <w:r w:rsidRPr="00201264">
        <w:rPr>
          <w:rFonts w:ascii="Arial" w:eastAsia="Times New Roman" w:hAnsi="Arial" w:cs="Arial"/>
          <w:b/>
          <w:i/>
          <w:noProof/>
          <w:color w:val="333333"/>
          <w:sz w:val="40"/>
          <w:szCs w:val="40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8408B" wp14:editId="6FD0C5CC">
                <wp:simplePos x="0" y="0"/>
                <wp:positionH relativeFrom="margin">
                  <wp:posOffset>1270</wp:posOffset>
                </wp:positionH>
                <wp:positionV relativeFrom="paragraph">
                  <wp:posOffset>1011673</wp:posOffset>
                </wp:positionV>
                <wp:extent cx="5917565" cy="1785620"/>
                <wp:effectExtent l="0" t="0" r="26035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3457" w14:textId="77777777" w:rsidR="00AB5C46" w:rsidRPr="00880B1E" w:rsidRDefault="00AB5C46" w:rsidP="00AB5C46">
                            <w:pPr>
                              <w:shd w:val="clear" w:color="auto" w:fill="D9D9D9" w:themeFill="background1" w:themeFillShade="D9"/>
                              <w:spacing w:after="0" w:line="330" w:lineRule="atLeast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880B1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Opplæringsloven § 5-6.</w:t>
                            </w:r>
                            <w:r w:rsidRPr="00880B1E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Pedagogisk-psykologisk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teneste</w:t>
                            </w:r>
                            <w:proofErr w:type="spellEnd"/>
                          </w:p>
                          <w:p w14:paraId="3399D3E2" w14:textId="77777777" w:rsidR="00AB5C46" w:rsidRPr="00880B1E" w:rsidRDefault="00AB5C46" w:rsidP="00AB5C46">
                            <w:pPr>
                              <w:shd w:val="clear" w:color="auto" w:fill="D9D9D9" w:themeFill="background1" w:themeFillShade="D9"/>
                              <w:spacing w:after="0" w:line="330" w:lineRule="atLeast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Kvar kommune og kvar fylkeskommune skal ha ei pedagogisk-psykologisk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teneste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. Den pedagogisk-psykologiske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tenesta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i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ein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kommune kan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organiserast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i samarbeid med andre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kommunar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eller med fylkeskommunen.</w:t>
                            </w:r>
                          </w:p>
                          <w:p w14:paraId="2F625C9F" w14:textId="77777777" w:rsidR="00AB5C46" w:rsidRPr="00880B1E" w:rsidRDefault="00AB5C46" w:rsidP="00AB5C46">
                            <w:pPr>
                              <w:shd w:val="clear" w:color="auto" w:fill="D9D9D9" w:themeFill="background1" w:themeFillShade="D9"/>
                              <w:spacing w:after="0" w:line="330" w:lineRule="atLeast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</w:pP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Tenesta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skal hjelpe skolen i arbeidet med kompetanseutvikling og organisasjonsutvikling for å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leggje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opplæringa betre til rette for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elevar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med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særlege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behov. Den pedagogisk-psykologiske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tenesta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skal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sørgje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for at det blir utarbeidd sakkunnig vurdering der lova krev det. Departementet kan gi forskrifter om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dei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andre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oppgåvene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til </w:t>
                            </w:r>
                            <w:proofErr w:type="spellStart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tenesta</w:t>
                            </w:r>
                            <w:proofErr w:type="spellEnd"/>
                            <w:r w:rsidRPr="00880B1E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.</w:t>
                            </w:r>
                          </w:p>
                          <w:p w14:paraId="6B87F93B" w14:textId="77777777" w:rsidR="00AB5C46" w:rsidRPr="00880B1E" w:rsidRDefault="00AB5C46" w:rsidP="00AB5C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7CB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1pt;margin-top:79.65pt;width:465.95pt;height:14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">
                <v:textbox>
                  <w:txbxContent>
                    <w:p w:rsidR="00AB5C46" w:rsidRPr="00880B1E" w:rsidRDefault="00AB5C46" w:rsidP="00AB5C46">
                      <w:pPr>
                        <w:shd w:val="clear" w:color="auto" w:fill="D9D9D9" w:themeFill="background1" w:themeFillShade="D9"/>
                        <w:spacing w:after="0" w:line="330" w:lineRule="atLeast"/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</w:pPr>
                      <w:r w:rsidRPr="00880B1E"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Opplæringsloven § 5-6.</w:t>
                      </w:r>
                      <w:r w:rsidRPr="00880B1E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333333"/>
                          <w:sz w:val="20"/>
                          <w:szCs w:val="20"/>
                          <w:lang w:eastAsia="nb-NO"/>
                        </w:rPr>
                        <w:t>Pedagogisk-psykologisk teneste</w:t>
                      </w:r>
                    </w:p>
                    <w:p w:rsidR="00AB5C46" w:rsidRPr="00880B1E" w:rsidRDefault="00AB5C46" w:rsidP="00AB5C46">
                      <w:pPr>
                        <w:shd w:val="clear" w:color="auto" w:fill="D9D9D9" w:themeFill="background1" w:themeFillShade="D9"/>
                        <w:spacing w:after="0" w:line="330" w:lineRule="atLeast"/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</w:pPr>
                      <w:r w:rsidRPr="00880B1E"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Kvar kommune og kvar fylkeskommune skal ha ei pedagogisk-psykologisk teneste. Den pedagogisk-psykologiske tenesta i ein kommune kan organiserast i samarbeid med andre kommunar eller med fylkeskommunen.</w:t>
                      </w:r>
                    </w:p>
                    <w:p w:rsidR="00AB5C46" w:rsidRPr="00880B1E" w:rsidRDefault="00AB5C46" w:rsidP="00AB5C46">
                      <w:pPr>
                        <w:shd w:val="clear" w:color="auto" w:fill="D9D9D9" w:themeFill="background1" w:themeFillShade="D9"/>
                        <w:spacing w:after="0" w:line="330" w:lineRule="atLeast"/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</w:pPr>
                      <w:r w:rsidRPr="00880B1E"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Tenesta skal hjelpe skolen i arbeidet med kompetanseutvikling og organisasjonsutvikling for å leggje opplæringa betre til rette for elevar med særlege behov. Den pedagogisk-psykologiske tenesta skal sørgje for at det blir utarbeidd sakkunnig vurdering der lova krev det. Departementet kan gi forskrifter om dei andre oppgåvene til tenesta.</w:t>
                      </w:r>
                    </w:p>
                    <w:p w:rsidR="00AB5C46" w:rsidRPr="00880B1E" w:rsidRDefault="00AB5C46" w:rsidP="00AB5C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64">
        <w:rPr>
          <w:rFonts w:ascii="Arial" w:hAnsi="Arial" w:cs="Arial"/>
          <w:sz w:val="40"/>
          <w:szCs w:val="40"/>
        </w:rPr>
        <w:t>Henvisning til pedagogisk-psykologisk tjeneste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 xml:space="preserve">   </w:t>
      </w:r>
      <w:r w:rsidRPr="00AB5C46">
        <w:rPr>
          <w:rFonts w:ascii="Arial" w:hAnsi="Arial" w:cs="Arial"/>
          <w:sz w:val="40"/>
          <w:szCs w:val="40"/>
        </w:rPr>
        <w:t>(</w:t>
      </w:r>
      <w:proofErr w:type="gramEnd"/>
      <w:r w:rsidRPr="00AB5C46">
        <w:rPr>
          <w:rFonts w:ascii="Arial" w:hAnsi="Arial" w:cs="Arial"/>
          <w:sz w:val="40"/>
          <w:szCs w:val="40"/>
        </w:rPr>
        <w:t>PP-tjenesten)</w:t>
      </w:r>
    </w:p>
    <w:p w14:paraId="73943249" w14:textId="77777777" w:rsidR="00AB5C46" w:rsidRPr="006C0469" w:rsidRDefault="00AB5C46" w:rsidP="00AB5C46">
      <w:pPr>
        <w:spacing w:after="0"/>
      </w:pPr>
      <w:r w:rsidRPr="00201264">
        <w:t xml:space="preserve"> </w:t>
      </w:r>
      <w:r>
        <w:t xml:space="preserve">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15"/>
        <w:gridCol w:w="30"/>
        <w:gridCol w:w="26"/>
        <w:gridCol w:w="1489"/>
        <w:gridCol w:w="75"/>
        <w:gridCol w:w="1552"/>
        <w:gridCol w:w="53"/>
        <w:gridCol w:w="15"/>
        <w:gridCol w:w="180"/>
        <w:gridCol w:w="2880"/>
      </w:tblGrid>
      <w:tr w:rsidR="00AB5C46" w:rsidRPr="009A77EC" w14:paraId="7794B361" w14:textId="77777777" w:rsidTr="00C34A2E">
        <w:tc>
          <w:tcPr>
            <w:tcW w:w="9360" w:type="dxa"/>
            <w:gridSpan w:val="11"/>
            <w:shd w:val="clear" w:color="auto" w:fill="D9D9D9" w:themeFill="background1" w:themeFillShade="D9"/>
          </w:tcPr>
          <w:p w14:paraId="175A2045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33C73">
              <w:rPr>
                <w:rFonts w:ascii="Arial" w:eastAsia="Times New Roman" w:hAnsi="Arial" w:cs="Arial"/>
                <w:sz w:val="24"/>
                <w:szCs w:val="24"/>
              </w:rPr>
              <w:t>Personopplysninger</w:t>
            </w:r>
          </w:p>
        </w:tc>
      </w:tr>
      <w:tr w:rsidR="00AB5C46" w:rsidRPr="009A77EC" w14:paraId="3DB311EB" w14:textId="77777777" w:rsidTr="00C34A2E">
        <w:tc>
          <w:tcPr>
            <w:tcW w:w="3045" w:type="dxa"/>
          </w:tcPr>
          <w:p w14:paraId="1EB298E9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Fødselsnummer (11 siffer)</w:t>
            </w:r>
          </w:p>
          <w:p w14:paraId="44A0E21C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0F203D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7"/>
          </w:tcPr>
          <w:p w14:paraId="3E54BCB8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3075" w:type="dxa"/>
            <w:gridSpan w:val="3"/>
          </w:tcPr>
          <w:p w14:paraId="53D8C2B9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Etternavn</w:t>
            </w:r>
          </w:p>
        </w:tc>
      </w:tr>
      <w:tr w:rsidR="00AB5C46" w:rsidRPr="009A77EC" w14:paraId="45D5B5E7" w14:textId="77777777" w:rsidTr="00C34A2E">
        <w:tc>
          <w:tcPr>
            <w:tcW w:w="3045" w:type="dxa"/>
          </w:tcPr>
          <w:p w14:paraId="19C32EA1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Adresse</w:t>
            </w:r>
          </w:p>
          <w:p w14:paraId="6FE08A30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7"/>
          </w:tcPr>
          <w:p w14:paraId="14223A04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Postnummer</w:t>
            </w:r>
          </w:p>
        </w:tc>
        <w:tc>
          <w:tcPr>
            <w:tcW w:w="3075" w:type="dxa"/>
            <w:gridSpan w:val="3"/>
          </w:tcPr>
          <w:p w14:paraId="0018788F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Poststed</w:t>
            </w:r>
          </w:p>
        </w:tc>
      </w:tr>
      <w:tr w:rsidR="00AB5C46" w:rsidRPr="009A77EC" w14:paraId="2EEE393C" w14:textId="77777777" w:rsidTr="00C34A2E">
        <w:tc>
          <w:tcPr>
            <w:tcW w:w="9360" w:type="dxa"/>
            <w:gridSpan w:val="11"/>
          </w:tcPr>
          <w:p w14:paraId="32B0425A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 xml:space="preserve">Kjønn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38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3C73">
              <w:rPr>
                <w:rFonts w:ascii="Arial" w:hAnsi="Arial" w:cs="Arial"/>
                <w:sz w:val="20"/>
                <w:szCs w:val="20"/>
              </w:rPr>
              <w:t xml:space="preserve"> Jente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74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3C73">
              <w:rPr>
                <w:rFonts w:ascii="Arial" w:hAnsi="Arial" w:cs="Arial"/>
                <w:sz w:val="20"/>
                <w:szCs w:val="20"/>
              </w:rPr>
              <w:t xml:space="preserve"> Gutt</w:t>
            </w:r>
          </w:p>
        </w:tc>
      </w:tr>
      <w:tr w:rsidR="00AB5C46" w:rsidRPr="009A77EC" w14:paraId="3AF56737" w14:textId="77777777" w:rsidTr="00C34A2E">
        <w:tc>
          <w:tcPr>
            <w:tcW w:w="9360" w:type="dxa"/>
            <w:gridSpan w:val="11"/>
          </w:tcPr>
          <w:p w14:paraId="041671AA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Bosituasjon</w:t>
            </w:r>
          </w:p>
          <w:p w14:paraId="6C134971" w14:textId="77777777" w:rsidR="00AB5C46" w:rsidRPr="00B33C73" w:rsidRDefault="00C264C8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21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Hos mor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7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Hos far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Begge foreldre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1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Fosterhjem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5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Annet:</w:t>
            </w:r>
          </w:p>
        </w:tc>
      </w:tr>
      <w:tr w:rsidR="00AB5C46" w14:paraId="6506B7CD" w14:textId="77777777" w:rsidTr="00C34A2E">
        <w:trPr>
          <w:trHeight w:val="119"/>
        </w:trPr>
        <w:tc>
          <w:tcPr>
            <w:tcW w:w="9360" w:type="dxa"/>
            <w:gridSpan w:val="11"/>
            <w:shd w:val="clear" w:color="auto" w:fill="D9D9D9" w:themeFill="background1" w:themeFillShade="D9"/>
          </w:tcPr>
          <w:p w14:paraId="738589DC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Hlk28863442"/>
            <w:r w:rsidRPr="00B33C73">
              <w:rPr>
                <w:rFonts w:ascii="Arial" w:hAnsi="Arial" w:cs="Arial"/>
                <w:sz w:val="24"/>
                <w:szCs w:val="24"/>
              </w:rPr>
              <w:t xml:space="preserve">Foresatte </w:t>
            </w:r>
          </w:p>
        </w:tc>
      </w:tr>
      <w:tr w:rsidR="00AB5C46" w14:paraId="47184CC3" w14:textId="77777777" w:rsidTr="00C34A2E">
        <w:trPr>
          <w:trHeight w:val="119"/>
        </w:trPr>
        <w:tc>
          <w:tcPr>
            <w:tcW w:w="9360" w:type="dxa"/>
            <w:gridSpan w:val="11"/>
            <w:shd w:val="clear" w:color="auto" w:fill="D9D9D9" w:themeFill="background1" w:themeFillShade="D9"/>
          </w:tcPr>
          <w:p w14:paraId="4DC62F7A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Foresatt 1</w:t>
            </w:r>
          </w:p>
        </w:tc>
      </w:tr>
      <w:tr w:rsidR="00AB5C46" w14:paraId="6EDFFD45" w14:textId="77777777" w:rsidTr="00C34A2E">
        <w:tc>
          <w:tcPr>
            <w:tcW w:w="4605" w:type="dxa"/>
            <w:gridSpan w:val="5"/>
          </w:tcPr>
          <w:p w14:paraId="0A45AED5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755" w:type="dxa"/>
            <w:gridSpan w:val="6"/>
          </w:tcPr>
          <w:p w14:paraId="2E50DAA0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Etternavn</w:t>
            </w:r>
          </w:p>
        </w:tc>
      </w:tr>
      <w:tr w:rsidR="00AB5C46" w14:paraId="05AACB55" w14:textId="77777777" w:rsidTr="00C34A2E">
        <w:tc>
          <w:tcPr>
            <w:tcW w:w="3090" w:type="dxa"/>
            <w:gridSpan w:val="3"/>
          </w:tcPr>
          <w:p w14:paraId="22043568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210" w:type="dxa"/>
            <w:gridSpan w:val="6"/>
          </w:tcPr>
          <w:p w14:paraId="16819BA5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060" w:type="dxa"/>
            <w:gridSpan w:val="2"/>
          </w:tcPr>
          <w:p w14:paraId="053CB9A6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Poststed</w:t>
            </w:r>
          </w:p>
        </w:tc>
      </w:tr>
      <w:tr w:rsidR="00AB5C46" w14:paraId="2C5A0E67" w14:textId="77777777" w:rsidTr="00C34A2E">
        <w:tc>
          <w:tcPr>
            <w:tcW w:w="4680" w:type="dxa"/>
            <w:gridSpan w:val="6"/>
          </w:tcPr>
          <w:p w14:paraId="04472DEF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4680" w:type="dxa"/>
            <w:gridSpan w:val="5"/>
          </w:tcPr>
          <w:p w14:paraId="39B9EA30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Epost</w:t>
            </w:r>
          </w:p>
        </w:tc>
      </w:tr>
      <w:tr w:rsidR="00AB5C46" w14:paraId="054CA908" w14:textId="77777777" w:rsidTr="00C34A2E">
        <w:tc>
          <w:tcPr>
            <w:tcW w:w="9360" w:type="dxa"/>
            <w:gridSpan w:val="11"/>
          </w:tcPr>
          <w:p w14:paraId="15E74C87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Relasjon</w:t>
            </w:r>
          </w:p>
          <w:p w14:paraId="656F98FA" w14:textId="77777777" w:rsidR="00AB5C46" w:rsidRPr="00B33C73" w:rsidRDefault="00C264C8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Mor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8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Far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305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Fostermor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16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Fosterfar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62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Annet: </w:t>
            </w:r>
          </w:p>
        </w:tc>
      </w:tr>
      <w:tr w:rsidR="00AB5C46" w14:paraId="59BA4F55" w14:textId="77777777" w:rsidTr="00C34A2E">
        <w:tc>
          <w:tcPr>
            <w:tcW w:w="9360" w:type="dxa"/>
            <w:gridSpan w:val="11"/>
            <w:shd w:val="clear" w:color="auto" w:fill="D9D9D9" w:themeFill="background1" w:themeFillShade="D9"/>
          </w:tcPr>
          <w:p w14:paraId="68FD5532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Foresatt 2</w:t>
            </w:r>
          </w:p>
        </w:tc>
      </w:tr>
      <w:tr w:rsidR="00AB5C46" w14:paraId="72017D0B" w14:textId="77777777" w:rsidTr="00C34A2E">
        <w:trPr>
          <w:trHeight w:val="416"/>
        </w:trPr>
        <w:tc>
          <w:tcPr>
            <w:tcW w:w="4680" w:type="dxa"/>
            <w:gridSpan w:val="6"/>
          </w:tcPr>
          <w:p w14:paraId="5B82467F" w14:textId="77777777" w:rsidR="00AB5C46" w:rsidRPr="00B33C73" w:rsidRDefault="00AB5C46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680" w:type="dxa"/>
            <w:gridSpan w:val="5"/>
          </w:tcPr>
          <w:p w14:paraId="2FD74F14" w14:textId="77777777" w:rsidR="00AB5C46" w:rsidRPr="00B33C73" w:rsidRDefault="00AB5C46" w:rsidP="00C34A2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Etternavn</w:t>
            </w:r>
          </w:p>
        </w:tc>
      </w:tr>
      <w:tr w:rsidR="00AB5C46" w14:paraId="4C0A4615" w14:textId="77777777" w:rsidTr="00C34A2E">
        <w:tc>
          <w:tcPr>
            <w:tcW w:w="3060" w:type="dxa"/>
            <w:gridSpan w:val="2"/>
          </w:tcPr>
          <w:p w14:paraId="3E26F37A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7757591F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8"/>
          </w:tcPr>
          <w:p w14:paraId="6D02F73D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2880" w:type="dxa"/>
          </w:tcPr>
          <w:p w14:paraId="25D3DE77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Poststed</w:t>
            </w:r>
          </w:p>
        </w:tc>
      </w:tr>
      <w:tr w:rsidR="00AB5C46" w14:paraId="0A95BE99" w14:textId="77777777" w:rsidTr="00C34A2E">
        <w:tc>
          <w:tcPr>
            <w:tcW w:w="4680" w:type="dxa"/>
            <w:gridSpan w:val="6"/>
          </w:tcPr>
          <w:p w14:paraId="412F7F14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4680" w:type="dxa"/>
            <w:gridSpan w:val="5"/>
          </w:tcPr>
          <w:p w14:paraId="562AE7DF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Epost</w:t>
            </w:r>
          </w:p>
          <w:p w14:paraId="470E4C66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C46" w14:paraId="0DCA9D44" w14:textId="77777777" w:rsidTr="00C34A2E">
        <w:trPr>
          <w:trHeight w:val="818"/>
        </w:trPr>
        <w:tc>
          <w:tcPr>
            <w:tcW w:w="9360" w:type="dxa"/>
            <w:gridSpan w:val="11"/>
          </w:tcPr>
          <w:p w14:paraId="2DBDA962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lastRenderedPageBreak/>
              <w:t>Relasjon</w:t>
            </w:r>
          </w:p>
          <w:p w14:paraId="6017D81C" w14:textId="77777777" w:rsidR="00AB5C46" w:rsidRPr="00157424" w:rsidRDefault="00C264C8" w:rsidP="00C34A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9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Mor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04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Far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9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Bror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25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Søster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17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Fostermor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8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Fosterfar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98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0"/>
                <w:szCs w:val="20"/>
              </w:rPr>
              <w:t xml:space="preserve"> Annet:</w:t>
            </w:r>
            <w:r w:rsidR="00AB5C46" w:rsidRPr="001574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  <w:tr w:rsidR="00AB5C46" w:rsidRPr="009A77EC" w14:paraId="653ACF61" w14:textId="77777777" w:rsidTr="00C34A2E">
        <w:tc>
          <w:tcPr>
            <w:tcW w:w="936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FFED2E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33C73">
              <w:rPr>
                <w:rFonts w:ascii="Arial" w:eastAsia="Times New Roman" w:hAnsi="Arial" w:cs="Arial"/>
                <w:sz w:val="24"/>
                <w:szCs w:val="24"/>
              </w:rPr>
              <w:t>Skole</w:t>
            </w:r>
          </w:p>
        </w:tc>
      </w:tr>
      <w:tr w:rsidR="00AB5C46" w:rsidRPr="009A77EC" w14:paraId="26727341" w14:textId="77777777" w:rsidTr="00C34A2E"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BFE" w14:textId="77777777" w:rsidR="00AB5C46" w:rsidRPr="00B33C73" w:rsidRDefault="00AB5C46" w:rsidP="00C34A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Skole: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D7F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Trinn:</w:t>
            </w:r>
          </w:p>
        </w:tc>
      </w:tr>
      <w:tr w:rsidR="00AB5C46" w:rsidRPr="009A77EC" w14:paraId="4E1FD42E" w14:textId="77777777" w:rsidTr="00C34A2E">
        <w:tc>
          <w:tcPr>
            <w:tcW w:w="9360" w:type="dxa"/>
            <w:gridSpan w:val="11"/>
            <w:tcBorders>
              <w:top w:val="single" w:sz="4" w:space="0" w:color="auto"/>
            </w:tcBorders>
          </w:tcPr>
          <w:p w14:paraId="0FBC5098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Rektor:</w:t>
            </w:r>
          </w:p>
          <w:p w14:paraId="466C91BD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C46" w:rsidRPr="009A77EC" w14:paraId="5535C225" w14:textId="77777777" w:rsidTr="00C34A2E">
        <w:tc>
          <w:tcPr>
            <w:tcW w:w="6232" w:type="dxa"/>
            <w:gridSpan w:val="7"/>
          </w:tcPr>
          <w:p w14:paraId="361BBE5B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Kontaktlærer:</w:t>
            </w:r>
          </w:p>
          <w:p w14:paraId="61627423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</w:tcPr>
          <w:p w14:paraId="190E3CB5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Telefon:</w:t>
            </w:r>
          </w:p>
          <w:p w14:paraId="523BA500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C46" w:rsidRPr="009A77EC" w14:paraId="4359D26C" w14:textId="77777777" w:rsidTr="00C34A2E">
        <w:tc>
          <w:tcPr>
            <w:tcW w:w="3116" w:type="dxa"/>
            <w:gridSpan w:val="4"/>
          </w:tcPr>
          <w:p w14:paraId="0A65FAC8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Elevtall på skolen:</w:t>
            </w:r>
          </w:p>
        </w:tc>
        <w:tc>
          <w:tcPr>
            <w:tcW w:w="3116" w:type="dxa"/>
            <w:gridSpan w:val="3"/>
          </w:tcPr>
          <w:p w14:paraId="05528F5F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Elevtall i klassen:</w:t>
            </w:r>
          </w:p>
        </w:tc>
        <w:tc>
          <w:tcPr>
            <w:tcW w:w="3128" w:type="dxa"/>
            <w:gridSpan w:val="4"/>
          </w:tcPr>
          <w:p w14:paraId="4B52D247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Uketimetall:</w:t>
            </w:r>
          </w:p>
        </w:tc>
      </w:tr>
    </w:tbl>
    <w:tbl>
      <w:tblPr>
        <w:tblStyle w:val="Tabellrutenett"/>
        <w:tblpPr w:leftFromText="141" w:rightFromText="141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3045"/>
        <w:gridCol w:w="3240"/>
        <w:gridCol w:w="3066"/>
      </w:tblGrid>
      <w:tr w:rsidR="00AB5C46" w:rsidRPr="009A77EC" w14:paraId="232E7554" w14:textId="77777777" w:rsidTr="00C34A2E">
        <w:tc>
          <w:tcPr>
            <w:tcW w:w="9351" w:type="dxa"/>
            <w:gridSpan w:val="3"/>
            <w:shd w:val="clear" w:color="auto" w:fill="D9D9D9" w:themeFill="background1" w:themeFillShade="D9"/>
          </w:tcPr>
          <w:p w14:paraId="67EA50E6" w14:textId="77777777" w:rsidR="00AB5C46" w:rsidRPr="00880B1E" w:rsidRDefault="00AB5C46" w:rsidP="00C34A2E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B33C73">
              <w:rPr>
                <w:rFonts w:ascii="Arial" w:eastAsia="Times New Roman" w:hAnsi="Arial" w:cs="Arial"/>
                <w:sz w:val="24"/>
                <w:szCs w:val="28"/>
              </w:rPr>
              <w:t>For tospråklige elever</w:t>
            </w:r>
          </w:p>
        </w:tc>
      </w:tr>
      <w:tr w:rsidR="00AB5C46" w:rsidRPr="009A77EC" w14:paraId="712EA3A4" w14:textId="77777777" w:rsidTr="00C34A2E">
        <w:tc>
          <w:tcPr>
            <w:tcW w:w="3045" w:type="dxa"/>
          </w:tcPr>
          <w:p w14:paraId="4857CEF6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Nasjonalitet</w:t>
            </w:r>
          </w:p>
          <w:p w14:paraId="6BAB9D17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1B66083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Morsmål</w:t>
            </w:r>
          </w:p>
        </w:tc>
        <w:tc>
          <w:tcPr>
            <w:tcW w:w="3066" w:type="dxa"/>
          </w:tcPr>
          <w:p w14:paraId="3CA13D75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 xml:space="preserve">Behov for tolk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3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3C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33C73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14:paraId="10BF905E" w14:textId="77777777" w:rsidR="00AB5C46" w:rsidRPr="00B33C73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3C73">
              <w:rPr>
                <w:rFonts w:ascii="Arial" w:hAnsi="Arial" w:cs="Arial"/>
                <w:sz w:val="20"/>
                <w:szCs w:val="20"/>
              </w:rPr>
              <w:t>Hvilket språk?</w:t>
            </w:r>
          </w:p>
          <w:p w14:paraId="201217FA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C46" w:rsidRPr="009A77EC" w14:paraId="7129765F" w14:textId="77777777" w:rsidTr="00C34A2E">
        <w:tc>
          <w:tcPr>
            <w:tcW w:w="3045" w:type="dxa"/>
          </w:tcPr>
          <w:p w14:paraId="2548B1E8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Barnet har bodd i</w:t>
            </w:r>
          </w:p>
          <w:p w14:paraId="70DDD756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Norge siden</w:t>
            </w:r>
          </w:p>
          <w:p w14:paraId="099AF814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92BD83B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3C73">
              <w:rPr>
                <w:rFonts w:ascii="Arial" w:eastAsia="Times New Roman" w:hAnsi="Arial" w:cs="Arial"/>
                <w:sz w:val="20"/>
                <w:szCs w:val="20"/>
              </w:rPr>
              <w:t>Mottar eleven særskilt språkopplæring?</w:t>
            </w:r>
          </w:p>
        </w:tc>
        <w:tc>
          <w:tcPr>
            <w:tcW w:w="3066" w:type="dxa"/>
          </w:tcPr>
          <w:p w14:paraId="4213156B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EAF05CF" w14:textId="77777777" w:rsidR="00AB5C46" w:rsidRDefault="00AB5C46" w:rsidP="00AB5C46"/>
    <w:tbl>
      <w:tblPr>
        <w:tblStyle w:val="Tabellrutenett"/>
        <w:tblpPr w:leftFromText="141" w:rightFromText="141" w:vertAnchor="text" w:horzAnchor="margin" w:tblpY="2299"/>
        <w:tblW w:w="0" w:type="auto"/>
        <w:tblLook w:val="04A0" w:firstRow="1" w:lastRow="0" w:firstColumn="1" w:lastColumn="0" w:noHBand="0" w:noVBand="1"/>
      </w:tblPr>
      <w:tblGrid>
        <w:gridCol w:w="5961"/>
        <w:gridCol w:w="3441"/>
      </w:tblGrid>
      <w:tr w:rsidR="00AB5C46" w14:paraId="46D53A10" w14:textId="77777777" w:rsidTr="00C34A2E">
        <w:tc>
          <w:tcPr>
            <w:tcW w:w="9402" w:type="dxa"/>
            <w:gridSpan w:val="2"/>
            <w:shd w:val="clear" w:color="auto" w:fill="D9D9D9" w:themeFill="background1" w:themeFillShade="D9"/>
          </w:tcPr>
          <w:p w14:paraId="7B7EB43B" w14:textId="77777777" w:rsidR="00AB5C46" w:rsidRPr="00880B1E" w:rsidRDefault="00AB5C46" w:rsidP="00C34A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C73">
              <w:rPr>
                <w:rFonts w:ascii="Arial" w:eastAsia="Times New Roman" w:hAnsi="Arial" w:cs="Arial"/>
                <w:sz w:val="24"/>
                <w:szCs w:val="28"/>
              </w:rPr>
              <w:t>Henvisningsgrunn</w:t>
            </w:r>
          </w:p>
        </w:tc>
      </w:tr>
      <w:tr w:rsidR="00AB5C46" w14:paraId="6DC4FB64" w14:textId="77777777" w:rsidTr="00C34A2E">
        <w:tc>
          <w:tcPr>
            <w:tcW w:w="9402" w:type="dxa"/>
            <w:gridSpan w:val="2"/>
            <w:tcBorders>
              <w:bottom w:val="single" w:sz="4" w:space="0" w:color="auto"/>
            </w:tcBorders>
          </w:tcPr>
          <w:p w14:paraId="7D2150C0" w14:textId="77777777" w:rsidR="00AB5C46" w:rsidRPr="00880B1E" w:rsidRDefault="00AB5C46" w:rsidP="00C34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0B1E">
              <w:rPr>
                <w:rFonts w:ascii="Arial" w:hAnsi="Arial" w:cs="Arial"/>
                <w:b/>
                <w:sz w:val="20"/>
                <w:szCs w:val="20"/>
              </w:rPr>
              <w:t>Pedagogisk rapport fra skolen skal ligge ved henvisning til PP-tjenesten. Her skal skolen ha gjort egne kartlegginger og prøvd ut tiltak.</w:t>
            </w:r>
          </w:p>
          <w:p w14:paraId="0223C6E5" w14:textId="77777777" w:rsidR="00AB5C46" w:rsidRPr="00880B1E" w:rsidRDefault="00AB5C46" w:rsidP="00C34A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nb-NO"/>
              </w:rPr>
            </w:pPr>
            <w:r w:rsidRPr="00880B1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b-NO"/>
              </w:rPr>
              <w:t>§ 5-4.</w:t>
            </w:r>
            <w:r w:rsidRPr="00880B1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nb-NO"/>
              </w:rPr>
              <w:t>Nærmare om saksbehandlinga i samband med vedtak om spesialundervisning</w:t>
            </w:r>
          </w:p>
          <w:p w14:paraId="3191FD75" w14:textId="77777777" w:rsidR="00AB5C46" w:rsidRPr="00880B1E" w:rsidRDefault="00AB5C46" w:rsidP="00C34A2E">
            <w:pPr>
              <w:spacing w:after="0"/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</w:pPr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Eleven eller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foreldra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 til eleven kan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krevje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 at skolen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gjer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dei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undersøkingar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 som er nødvendige for å finne ut om eleven treng spesialundervisning, og eventuelt kva opplæring eleven treng. Undervisningspersonalet skal vurdere om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ein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 elev treng spesialundervisning, og melde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frå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 til rektor når slike behov er til </w:t>
            </w:r>
            <w:proofErr w:type="spellStart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>stades</w:t>
            </w:r>
            <w:proofErr w:type="spellEnd"/>
            <w:r w:rsidRPr="00880B1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b-NO"/>
              </w:rPr>
              <w:t xml:space="preserve">. </w:t>
            </w:r>
            <w:r w:rsidRPr="00880B1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  <w:t xml:space="preserve">Skolen skal ha vurdert og eventuelt prøvd ut tiltak </w:t>
            </w:r>
            <w:proofErr w:type="spellStart"/>
            <w:r w:rsidRPr="00880B1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  <w:t>innanfor</w:t>
            </w:r>
            <w:proofErr w:type="spellEnd"/>
            <w:r w:rsidRPr="00880B1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  <w:t xml:space="preserve"> det ordinære </w:t>
            </w:r>
            <w:proofErr w:type="spellStart"/>
            <w:r w:rsidRPr="00880B1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  <w:t>opplæringstilbodet</w:t>
            </w:r>
            <w:proofErr w:type="spellEnd"/>
            <w:r w:rsidRPr="00880B1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  <w:t xml:space="preserve"> med sikte på å gi eleven </w:t>
            </w:r>
            <w:proofErr w:type="spellStart"/>
            <w:r w:rsidRPr="00880B1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  <w:t>tilfredsstillande</w:t>
            </w:r>
            <w:proofErr w:type="spellEnd"/>
            <w:r w:rsidRPr="00880B1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  <w:lang w:eastAsia="nb-NO"/>
              </w:rPr>
              <w:t xml:space="preserve"> utbytte før det blir gjort sakkunnig vurdering.</w:t>
            </w:r>
          </w:p>
          <w:p w14:paraId="48B5492C" w14:textId="77777777" w:rsidR="00AB5C46" w:rsidRPr="00880B1E" w:rsidRDefault="00AB5C46" w:rsidP="00C34A2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</w:tc>
      </w:tr>
      <w:tr w:rsidR="00AB5C46" w14:paraId="49C64C92" w14:textId="77777777" w:rsidTr="00C34A2E">
        <w:trPr>
          <w:trHeight w:val="1935"/>
        </w:trPr>
        <w:tc>
          <w:tcPr>
            <w:tcW w:w="9402" w:type="dxa"/>
            <w:gridSpan w:val="2"/>
          </w:tcPr>
          <w:tbl>
            <w:tblPr>
              <w:tblW w:w="93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84"/>
              <w:gridCol w:w="5213"/>
            </w:tblGrid>
            <w:tr w:rsidR="00AB5C46" w:rsidRPr="003C2D99" w14:paraId="30AC335C" w14:textId="77777777" w:rsidTr="00C34A2E">
              <w:trPr>
                <w:trHeight w:val="1416"/>
              </w:trPr>
              <w:tc>
                <w:tcPr>
                  <w:tcW w:w="0" w:type="auto"/>
                </w:tcPr>
                <w:p w14:paraId="38ED2670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Språkvansker</w:t>
                  </w:r>
                </w:p>
                <w:p w14:paraId="7CE85AF2" w14:textId="77777777" w:rsidR="00AB5C46" w:rsidRPr="003C2D9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8F5E1F5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BEA7183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C116BA8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35BE74C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7C50B39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D4C87E3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Lærevansker</w:t>
                  </w:r>
                </w:p>
                <w:p w14:paraId="5C05E4CF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927AEC4" w14:textId="77777777" w:rsidR="00AB5C46" w:rsidRPr="003C2D9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2687FAD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DF6EDF5" w14:textId="77777777" w:rsidR="00AB5C46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513AF3D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Sosial/emosjonelle vansker</w:t>
                  </w:r>
                </w:p>
                <w:p w14:paraId="4F368BE7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AA20776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505454F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640C2E4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D815A7B" w14:textId="77777777" w:rsidR="00AB5C46" w:rsidRPr="003C2D9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Konsentrasjonsvansker</w:t>
                  </w:r>
                </w:p>
              </w:tc>
              <w:tc>
                <w:tcPr>
                  <w:tcW w:w="0" w:type="auto"/>
                </w:tcPr>
                <w:p w14:paraId="0678D643" w14:textId="77777777" w:rsidR="00AB5C46" w:rsidRPr="00FA7E0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72491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Kommunikasjon/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språkforståelse</w:t>
                  </w:r>
                </w:p>
                <w:p w14:paraId="64C076F1" w14:textId="77777777" w:rsidR="00AB5C46" w:rsidRPr="003C2D9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9052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Språkutvikling</w:t>
                  </w:r>
                </w:p>
                <w:p w14:paraId="469FFB01" w14:textId="77777777" w:rsidR="00AB5C46" w:rsidRPr="003C2D9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38093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Taleflyt (stamming, løpsk tale)</w:t>
                  </w:r>
                </w:p>
                <w:p w14:paraId="026D2E15" w14:textId="77777777" w:rsidR="00AB5C46" w:rsidRPr="00FA7E0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57375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Uttale</w:t>
                  </w:r>
                </w:p>
                <w:p w14:paraId="318D9181" w14:textId="77777777" w:rsidR="00AB5C46" w:rsidRPr="003C2D9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F13CC59" w14:textId="77777777" w:rsidR="00AB5C46" w:rsidRPr="003C2D9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23784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Fagvansker/generelle lærevansker</w:t>
                  </w:r>
                </w:p>
                <w:p w14:paraId="55932B94" w14:textId="77777777" w:rsidR="00AB5C46" w:rsidRPr="003C2D9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15893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Les/skriv</w:t>
                  </w:r>
                </w:p>
                <w:p w14:paraId="09FB9DEB" w14:textId="77777777" w:rsidR="00AB5C46" w:rsidRPr="00FA7E0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94949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Matematikk</w:t>
                  </w:r>
                </w:p>
                <w:p w14:paraId="14E5E8FC" w14:textId="77777777" w:rsidR="00AB5C46" w:rsidRPr="003C2D9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327D041" w14:textId="77777777" w:rsidR="00AB5C46" w:rsidRPr="003C2D9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94587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Atferd/samhandling</w:t>
                  </w:r>
                </w:p>
                <w:p w14:paraId="396D3D1B" w14:textId="77777777" w:rsidR="00AB5C46" w:rsidRPr="003C2D9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04711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Sosial tilbaketrekking</w:t>
                  </w:r>
                </w:p>
                <w:p w14:paraId="2ECE1970" w14:textId="77777777" w:rsidR="00AB5C46" w:rsidRPr="00FA7E09" w:rsidRDefault="00C264C8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30348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C46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5C46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B5C46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Bekymringsfullt skolefravær</w:t>
                  </w:r>
                </w:p>
                <w:p w14:paraId="33B2B55B" w14:textId="77777777" w:rsidR="00AB5C46" w:rsidRPr="00FA7E0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9E42B77" w14:textId="77777777" w:rsidR="00AB5C46" w:rsidRPr="003C2D9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A7E09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Uro/konsentrasjon</w:t>
                  </w:r>
                </w:p>
                <w:p w14:paraId="7164520A" w14:textId="77777777" w:rsidR="00AB5C46" w:rsidRPr="003C2D99" w:rsidRDefault="00AB5C46" w:rsidP="00C34A2E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3B0F49" w14:textId="77777777" w:rsidR="00AB5C46" w:rsidRPr="00FA7E09" w:rsidRDefault="00AB5C46" w:rsidP="00C34A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C46" w14:paraId="6223343E" w14:textId="77777777" w:rsidTr="00C34A2E">
        <w:tc>
          <w:tcPr>
            <w:tcW w:w="9402" w:type="dxa"/>
            <w:gridSpan w:val="2"/>
          </w:tcPr>
          <w:p w14:paraId="577449D7" w14:textId="77777777" w:rsidR="00AB5C46" w:rsidRPr="00B33C73" w:rsidRDefault="00AB5C46" w:rsidP="00C34A2E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B33C73">
              <w:rPr>
                <w:rFonts w:ascii="Arial" w:hAnsi="Arial" w:cs="Arial"/>
                <w:b/>
                <w:sz w:val="22"/>
                <w:szCs w:val="24"/>
              </w:rPr>
              <w:lastRenderedPageBreak/>
              <w:t>Hva ønsker dere at PP-tjenesten skal gjøre?</w:t>
            </w:r>
          </w:p>
          <w:p w14:paraId="23419DEA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Segoe UI Symbol" w:eastAsia="MS Gothic" w:hAnsi="Segoe UI Symbol" w:cs="Segoe UI Symbol"/>
                <w:sz w:val="22"/>
                <w:szCs w:val="24"/>
              </w:rPr>
              <w:t>☐</w:t>
            </w:r>
            <w:r w:rsidRPr="00B33C73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  <w:r w:rsidRPr="00B33C73">
              <w:rPr>
                <w:rFonts w:ascii="Arial" w:hAnsi="Arial" w:cs="Arial"/>
                <w:sz w:val="22"/>
                <w:szCs w:val="24"/>
              </w:rPr>
              <w:t xml:space="preserve">Veiledning/opplæring/kurs </w:t>
            </w:r>
            <w:proofErr w:type="gramStart"/>
            <w:r w:rsidRPr="00B33C73">
              <w:rPr>
                <w:rFonts w:ascii="Arial" w:hAnsi="Arial" w:cs="Arial"/>
                <w:sz w:val="22"/>
                <w:szCs w:val="24"/>
              </w:rPr>
              <w:t>vedrørende</w:t>
            </w:r>
            <w:proofErr w:type="gramEnd"/>
            <w:r w:rsidRPr="00B33C73">
              <w:rPr>
                <w:rFonts w:ascii="Arial" w:hAnsi="Arial" w:cs="Arial"/>
                <w:sz w:val="22"/>
                <w:szCs w:val="24"/>
              </w:rPr>
              <w:t xml:space="preserve"> elevens vansker</w:t>
            </w:r>
          </w:p>
          <w:p w14:paraId="2753E78F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Segoe UI Symbol" w:eastAsia="MS Gothic" w:hAnsi="Segoe UI Symbol" w:cs="Segoe UI Symbol"/>
                <w:sz w:val="22"/>
                <w:szCs w:val="24"/>
              </w:rPr>
              <w:t>☐</w:t>
            </w:r>
            <w:r w:rsidRPr="00B33C73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  <w:r w:rsidRPr="00B33C73">
              <w:rPr>
                <w:rFonts w:ascii="Arial" w:hAnsi="Arial" w:cs="Arial"/>
                <w:sz w:val="22"/>
                <w:szCs w:val="24"/>
              </w:rPr>
              <w:t>Logopedisk hjelp</w:t>
            </w:r>
          </w:p>
          <w:p w14:paraId="58E732B6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Segoe UI Symbol" w:eastAsia="MS Gothic" w:hAnsi="Segoe UI Symbol" w:cs="Segoe UI Symbol"/>
                <w:sz w:val="22"/>
                <w:szCs w:val="24"/>
              </w:rPr>
              <w:t>☐</w:t>
            </w:r>
            <w:r w:rsidRPr="00B33C73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  <w:r w:rsidRPr="00B33C73">
              <w:rPr>
                <w:rFonts w:ascii="Arial" w:hAnsi="Arial" w:cs="Arial"/>
                <w:sz w:val="22"/>
                <w:szCs w:val="24"/>
              </w:rPr>
              <w:t>Utredning/utarbeiding av sakkyndig vurdering</w:t>
            </w:r>
          </w:p>
          <w:p w14:paraId="3891612F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Segoe UI Symbol" w:eastAsia="MS Gothic" w:hAnsi="Segoe UI Symbol" w:cs="Segoe UI Symbol"/>
                <w:sz w:val="22"/>
                <w:szCs w:val="24"/>
              </w:rPr>
              <w:t>☐</w:t>
            </w:r>
            <w:r w:rsidRPr="00B33C73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  <w:proofErr w:type="spellStart"/>
            <w:r w:rsidRPr="00B33C73">
              <w:rPr>
                <w:rFonts w:ascii="Arial" w:hAnsi="Arial" w:cs="Arial"/>
                <w:sz w:val="22"/>
                <w:szCs w:val="24"/>
              </w:rPr>
              <w:t>Rehenvisning</w:t>
            </w:r>
            <w:proofErr w:type="spellEnd"/>
            <w:r w:rsidRPr="00B33C73">
              <w:rPr>
                <w:rFonts w:ascii="Arial" w:hAnsi="Arial" w:cs="Arial"/>
                <w:sz w:val="22"/>
                <w:szCs w:val="24"/>
              </w:rPr>
              <w:t xml:space="preserve"> til PP-tjenesten: ny sakkyndig vurdering</w:t>
            </w:r>
          </w:p>
          <w:p w14:paraId="3C4A2596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Arial" w:hAnsi="Arial" w:cs="Arial"/>
                <w:sz w:val="22"/>
                <w:szCs w:val="24"/>
              </w:rPr>
              <w:t>Gi eventuelt en kort beskrivelse:</w:t>
            </w:r>
          </w:p>
          <w:p w14:paraId="0390B959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5C46" w14:paraId="59103242" w14:textId="77777777" w:rsidTr="00C34A2E">
        <w:tc>
          <w:tcPr>
            <w:tcW w:w="6044" w:type="dxa"/>
          </w:tcPr>
          <w:p w14:paraId="7B980F1A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B33C73">
              <w:rPr>
                <w:rFonts w:ascii="Arial" w:eastAsia="Times New Roman" w:hAnsi="Arial" w:cs="Arial"/>
                <w:b/>
                <w:sz w:val="22"/>
                <w:szCs w:val="24"/>
              </w:rPr>
              <w:t>Har PP-tjenesten vært med i drøfting i forkant av henvisningen?</w:t>
            </w:r>
          </w:p>
          <w:p w14:paraId="13885DD2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2"/>
                <w:szCs w:val="24"/>
              </w:rPr>
            </w:pPr>
            <w:r w:rsidRPr="00B33C73">
              <w:rPr>
                <w:rFonts w:ascii="Segoe UI Symbol" w:eastAsia="MS Gothic" w:hAnsi="Segoe UI Symbol" w:cs="Segoe UI Symbol"/>
                <w:sz w:val="22"/>
                <w:szCs w:val="24"/>
              </w:rPr>
              <w:t>☐</w:t>
            </w:r>
            <w:r w:rsidRPr="00B33C73">
              <w:rPr>
                <w:rFonts w:ascii="Arial" w:eastAsia="Times New Roman" w:hAnsi="Arial" w:cs="Arial"/>
                <w:sz w:val="22"/>
                <w:szCs w:val="24"/>
              </w:rPr>
              <w:t xml:space="preserve"> Ja   </w:t>
            </w:r>
            <w:r w:rsidRPr="00B33C73">
              <w:rPr>
                <w:rFonts w:ascii="Segoe UI Symbol" w:eastAsia="MS Gothic" w:hAnsi="Segoe UI Symbol" w:cs="Segoe UI Symbol"/>
                <w:sz w:val="22"/>
                <w:szCs w:val="24"/>
              </w:rPr>
              <w:t>☐</w:t>
            </w:r>
            <w:r w:rsidRPr="00B33C73">
              <w:rPr>
                <w:rFonts w:ascii="Arial" w:eastAsia="Times New Roman" w:hAnsi="Arial" w:cs="Arial"/>
                <w:sz w:val="22"/>
                <w:szCs w:val="24"/>
              </w:rPr>
              <w:t xml:space="preserve"> Nei</w:t>
            </w:r>
          </w:p>
          <w:p w14:paraId="7184010D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2"/>
                <w:szCs w:val="24"/>
              </w:rPr>
            </w:pPr>
          </w:p>
          <w:p w14:paraId="70293FAA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B33C73">
              <w:rPr>
                <w:rFonts w:ascii="Arial" w:eastAsia="Times New Roman" w:hAnsi="Arial" w:cs="Arial"/>
                <w:b/>
                <w:sz w:val="22"/>
                <w:szCs w:val="24"/>
              </w:rPr>
              <w:t>Hvis nei: Hva er grunnen til at saken ikke er drøftet med PP-tjenesten?</w:t>
            </w:r>
          </w:p>
          <w:p w14:paraId="797C44FB" w14:textId="77777777" w:rsidR="00AB5C46" w:rsidRPr="00B33C73" w:rsidRDefault="00AB5C46" w:rsidP="00C34A2E">
            <w:pPr>
              <w:spacing w:after="0"/>
              <w:rPr>
                <w:rFonts w:ascii="Arial" w:eastAsia="Times New Roman" w:hAnsi="Arial" w:cs="Arial"/>
                <w:sz w:val="22"/>
                <w:szCs w:val="24"/>
              </w:rPr>
            </w:pPr>
          </w:p>
          <w:p w14:paraId="2F6F4480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358" w:type="dxa"/>
          </w:tcPr>
          <w:p w14:paraId="5AA3AAF4" w14:textId="77777777" w:rsidR="00AB5C46" w:rsidRPr="00B33C73" w:rsidRDefault="00AB5C46" w:rsidP="00C34A2E">
            <w:pPr>
              <w:spacing w:after="160"/>
              <w:rPr>
                <w:rFonts w:ascii="Arial" w:hAnsi="Arial" w:cs="Arial"/>
                <w:b/>
                <w:sz w:val="22"/>
                <w:szCs w:val="24"/>
              </w:rPr>
            </w:pPr>
            <w:r w:rsidRPr="00B33C73">
              <w:rPr>
                <w:rFonts w:ascii="Arial" w:hAnsi="Arial" w:cs="Arial"/>
                <w:b/>
                <w:sz w:val="22"/>
                <w:szCs w:val="24"/>
              </w:rPr>
              <w:t>Navn på PP-rådgiver:</w:t>
            </w:r>
          </w:p>
          <w:p w14:paraId="53E24548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</w:p>
          <w:p w14:paraId="2A88B18D" w14:textId="77777777" w:rsidR="00AB5C46" w:rsidRPr="00B33C73" w:rsidRDefault="00AB5C46" w:rsidP="00C34A2E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B33C73">
              <w:rPr>
                <w:rFonts w:ascii="Arial" w:hAnsi="Arial" w:cs="Arial"/>
                <w:b/>
                <w:sz w:val="22"/>
                <w:szCs w:val="24"/>
              </w:rPr>
              <w:t>Dato for drøfting:</w:t>
            </w:r>
          </w:p>
        </w:tc>
      </w:tr>
    </w:tbl>
    <w:p w14:paraId="5D64E51E" w14:textId="77777777" w:rsidR="00AB5C46" w:rsidRDefault="00AB5C46" w:rsidP="00AB5C46"/>
    <w:tbl>
      <w:tblPr>
        <w:tblStyle w:val="Tabellrutenett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5098"/>
        <w:gridCol w:w="4253"/>
      </w:tblGrid>
      <w:tr w:rsidR="00AB5C46" w:rsidRPr="00880B1E" w14:paraId="313BF8E9" w14:textId="77777777" w:rsidTr="00C34A2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2B69342" w14:textId="77777777" w:rsidR="00AB5C46" w:rsidRPr="00880B1E" w:rsidRDefault="00AB5C46" w:rsidP="00C34A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C73">
              <w:rPr>
                <w:rFonts w:ascii="Arial" w:eastAsia="Times New Roman" w:hAnsi="Arial" w:cs="Arial"/>
                <w:sz w:val="24"/>
                <w:szCs w:val="28"/>
              </w:rPr>
              <w:t>Samtykke til samarbeid</w:t>
            </w:r>
          </w:p>
        </w:tc>
      </w:tr>
      <w:tr w:rsidR="00AB5C46" w:rsidRPr="00880B1E" w14:paraId="557C190A" w14:textId="77777777" w:rsidTr="00C34A2E">
        <w:trPr>
          <w:trHeight w:val="2160"/>
        </w:trPr>
        <w:tc>
          <w:tcPr>
            <w:tcW w:w="9351" w:type="dxa"/>
            <w:gridSpan w:val="2"/>
          </w:tcPr>
          <w:p w14:paraId="64C8C362" w14:textId="77777777" w:rsidR="00AB5C46" w:rsidRPr="00B33C73" w:rsidRDefault="00C264C8" w:rsidP="00C34A2E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73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2"/>
                <w:szCs w:val="24"/>
              </w:rPr>
              <w:t xml:space="preserve"> Helsestasjon / skolehelsetjeneste</w:t>
            </w:r>
          </w:p>
          <w:p w14:paraId="04FC750D" w14:textId="77777777" w:rsidR="00AB5C46" w:rsidRPr="00B33C73" w:rsidRDefault="00C264C8" w:rsidP="00C34A2E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2"/>
                <w:szCs w:val="24"/>
              </w:rPr>
              <w:t xml:space="preserve"> Barneverntjeneste</w:t>
            </w:r>
          </w:p>
          <w:p w14:paraId="64231D28" w14:textId="77777777" w:rsidR="00AB5C46" w:rsidRPr="00B33C73" w:rsidRDefault="00C264C8" w:rsidP="00C34A2E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2"/>
                <w:szCs w:val="24"/>
              </w:rPr>
              <w:t xml:space="preserve"> Fastlege</w:t>
            </w:r>
          </w:p>
          <w:p w14:paraId="32227288" w14:textId="77777777" w:rsidR="00AB5C46" w:rsidRPr="00B33C73" w:rsidRDefault="00C264C8" w:rsidP="00C34A2E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2"/>
                <w:szCs w:val="24"/>
              </w:rPr>
              <w:t xml:space="preserve"> Spesialisthelsetjeneste (f.eks. HABU, SAF og BUP)</w:t>
            </w:r>
          </w:p>
          <w:p w14:paraId="6E908D91" w14:textId="77777777" w:rsidR="00AB5C46" w:rsidRPr="00B33C73" w:rsidRDefault="00C264C8" w:rsidP="00C34A2E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668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2"/>
                <w:szCs w:val="24"/>
              </w:rPr>
              <w:t xml:space="preserve"> Tidligere saker hos PP-tjenesten</w:t>
            </w:r>
          </w:p>
          <w:p w14:paraId="3A93DC6D" w14:textId="77777777" w:rsidR="00AB5C46" w:rsidRPr="00B33C73" w:rsidRDefault="00C264C8" w:rsidP="00C34A2E">
            <w:pPr>
              <w:spacing w:after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141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46" w:rsidRPr="00B33C73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5C46" w:rsidRPr="00B33C73">
              <w:rPr>
                <w:rFonts w:ascii="Arial" w:hAnsi="Arial" w:cs="Arial"/>
                <w:sz w:val="22"/>
                <w:szCs w:val="24"/>
              </w:rPr>
              <w:t xml:space="preserve"> Andre:</w:t>
            </w:r>
          </w:p>
        </w:tc>
      </w:tr>
      <w:tr w:rsidR="00AB5C46" w:rsidRPr="00880B1E" w14:paraId="6ACF3E4C" w14:textId="77777777" w:rsidTr="00C34A2E">
        <w:tc>
          <w:tcPr>
            <w:tcW w:w="5098" w:type="dxa"/>
          </w:tcPr>
          <w:p w14:paraId="14D96D80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Arial" w:hAnsi="Arial" w:cs="Arial"/>
                <w:sz w:val="22"/>
                <w:szCs w:val="24"/>
              </w:rPr>
              <w:t>Sted</w:t>
            </w:r>
          </w:p>
        </w:tc>
        <w:tc>
          <w:tcPr>
            <w:tcW w:w="4253" w:type="dxa"/>
          </w:tcPr>
          <w:p w14:paraId="744A8B4F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Arial" w:hAnsi="Arial" w:cs="Arial"/>
                <w:sz w:val="22"/>
                <w:szCs w:val="24"/>
              </w:rPr>
              <w:t>Dato</w:t>
            </w:r>
          </w:p>
        </w:tc>
      </w:tr>
      <w:tr w:rsidR="00AB5C46" w:rsidRPr="00880B1E" w14:paraId="2EBF3EC3" w14:textId="77777777" w:rsidTr="00C34A2E">
        <w:trPr>
          <w:trHeight w:val="592"/>
        </w:trPr>
        <w:tc>
          <w:tcPr>
            <w:tcW w:w="9351" w:type="dxa"/>
            <w:gridSpan w:val="2"/>
          </w:tcPr>
          <w:p w14:paraId="2B95D954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Arial" w:hAnsi="Arial" w:cs="Arial"/>
                <w:sz w:val="22"/>
                <w:szCs w:val="24"/>
              </w:rPr>
              <w:t>Underskrift foresatt (eventuelt elev dersom vedkomne er fylt 15 år)</w:t>
            </w:r>
          </w:p>
        </w:tc>
      </w:tr>
      <w:tr w:rsidR="00AB5C46" w:rsidRPr="00880B1E" w14:paraId="5DE6C9F1" w14:textId="77777777" w:rsidTr="00C34A2E">
        <w:trPr>
          <w:trHeight w:val="592"/>
        </w:trPr>
        <w:tc>
          <w:tcPr>
            <w:tcW w:w="9351" w:type="dxa"/>
            <w:gridSpan w:val="2"/>
          </w:tcPr>
          <w:p w14:paraId="79D7911C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Arial" w:hAnsi="Arial" w:cs="Arial"/>
                <w:sz w:val="22"/>
                <w:szCs w:val="24"/>
              </w:rPr>
              <w:t>Underskrift foresatt</w:t>
            </w:r>
          </w:p>
        </w:tc>
      </w:tr>
      <w:tr w:rsidR="00AB5C46" w:rsidRPr="00880B1E" w14:paraId="58FC6263" w14:textId="77777777" w:rsidTr="00C34A2E">
        <w:trPr>
          <w:trHeight w:val="419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79DE1C9B" w14:textId="77777777" w:rsidR="00AB5C46" w:rsidRPr="00B33C73" w:rsidRDefault="00AB5C46" w:rsidP="00C34A2E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B33C73">
              <w:rPr>
                <w:rFonts w:ascii="Arial" w:hAnsi="Arial" w:cs="Arial"/>
                <w:b/>
                <w:i/>
                <w:sz w:val="22"/>
                <w:szCs w:val="24"/>
              </w:rPr>
              <w:t>Dette samtykket kan endres eller trekkes tilbake senere dersom det er ønskelig</w:t>
            </w:r>
          </w:p>
        </w:tc>
      </w:tr>
    </w:tbl>
    <w:p w14:paraId="6557685F" w14:textId="77777777" w:rsidR="00AB5C46" w:rsidRDefault="00AB5C46" w:rsidP="00AB5C46"/>
    <w:tbl>
      <w:tblPr>
        <w:tblStyle w:val="Tabellrutenett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5057"/>
        <w:gridCol w:w="4294"/>
      </w:tblGrid>
      <w:tr w:rsidR="00AB5C46" w:rsidRPr="00880B1E" w14:paraId="2FC55902" w14:textId="77777777" w:rsidTr="00C34A2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54C00BE" w14:textId="77777777" w:rsidR="00AB5C46" w:rsidRPr="00880B1E" w:rsidRDefault="00AB5C46" w:rsidP="00C34A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C73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Underskrift fra skole</w:t>
            </w:r>
          </w:p>
        </w:tc>
      </w:tr>
      <w:tr w:rsidR="00AB5C46" w:rsidRPr="00880B1E" w14:paraId="245D328C" w14:textId="77777777" w:rsidTr="00C34A2E">
        <w:tc>
          <w:tcPr>
            <w:tcW w:w="5057" w:type="dxa"/>
          </w:tcPr>
          <w:p w14:paraId="40F46F5A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Arial" w:hAnsi="Arial" w:cs="Arial"/>
                <w:sz w:val="22"/>
                <w:szCs w:val="24"/>
              </w:rPr>
              <w:t>Sted</w:t>
            </w:r>
          </w:p>
        </w:tc>
        <w:tc>
          <w:tcPr>
            <w:tcW w:w="4294" w:type="dxa"/>
          </w:tcPr>
          <w:p w14:paraId="7C60B06D" w14:textId="77777777" w:rsidR="00AB5C46" w:rsidRPr="00157424" w:rsidRDefault="00AB5C46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157424">
              <w:rPr>
                <w:rFonts w:ascii="Arial" w:hAnsi="Arial" w:cs="Arial"/>
                <w:sz w:val="24"/>
                <w:szCs w:val="24"/>
              </w:rPr>
              <w:t>Dato</w:t>
            </w:r>
          </w:p>
        </w:tc>
      </w:tr>
      <w:tr w:rsidR="00AB5C46" w:rsidRPr="00880B1E" w14:paraId="1FE125AD" w14:textId="77777777" w:rsidTr="00C34A2E">
        <w:trPr>
          <w:trHeight w:val="586"/>
        </w:trPr>
        <w:tc>
          <w:tcPr>
            <w:tcW w:w="9351" w:type="dxa"/>
            <w:gridSpan w:val="2"/>
          </w:tcPr>
          <w:p w14:paraId="2668DC88" w14:textId="77777777" w:rsidR="00AB5C46" w:rsidRPr="00B33C73" w:rsidRDefault="00AB5C46" w:rsidP="00C34A2E">
            <w:pPr>
              <w:rPr>
                <w:rFonts w:ascii="Arial" w:hAnsi="Arial" w:cs="Arial"/>
                <w:sz w:val="22"/>
                <w:szCs w:val="24"/>
              </w:rPr>
            </w:pPr>
            <w:r w:rsidRPr="00B33C73">
              <w:rPr>
                <w:rFonts w:ascii="Arial" w:hAnsi="Arial" w:cs="Arial"/>
                <w:sz w:val="22"/>
                <w:szCs w:val="24"/>
              </w:rPr>
              <w:t>Underskrift rektor (eller den som har rektors fullmakt)</w:t>
            </w:r>
          </w:p>
        </w:tc>
      </w:tr>
    </w:tbl>
    <w:p w14:paraId="1B6F1047" w14:textId="77777777" w:rsidR="00AB5C46" w:rsidRDefault="00AB5C46" w:rsidP="00AB5C46">
      <w:pPr>
        <w:spacing w:after="0"/>
        <w:rPr>
          <w:rFonts w:ascii="Arial" w:hAnsi="Arial" w:cs="Arial"/>
          <w:b/>
        </w:rPr>
      </w:pPr>
    </w:p>
    <w:p w14:paraId="0ED030A3" w14:textId="77777777" w:rsidR="00AB5C46" w:rsidRPr="00B33C73" w:rsidRDefault="00AB5C46" w:rsidP="00AB5C46">
      <w:pPr>
        <w:spacing w:after="0"/>
        <w:rPr>
          <w:rFonts w:ascii="Arial" w:hAnsi="Arial" w:cs="Arial"/>
          <w:b/>
          <w:sz w:val="24"/>
          <w:szCs w:val="24"/>
        </w:rPr>
      </w:pPr>
    </w:p>
    <w:p w14:paraId="63E6A392" w14:textId="77777777" w:rsidR="00AB5C46" w:rsidRPr="00B33C73" w:rsidRDefault="00AB5C46" w:rsidP="00AB5C46">
      <w:pPr>
        <w:spacing w:after="0"/>
        <w:rPr>
          <w:rFonts w:ascii="Arial" w:hAnsi="Arial" w:cs="Arial"/>
          <w:b/>
          <w:sz w:val="24"/>
          <w:szCs w:val="24"/>
        </w:rPr>
      </w:pPr>
      <w:r w:rsidRPr="00B33C73">
        <w:rPr>
          <w:rFonts w:ascii="Arial" w:hAnsi="Arial" w:cs="Arial"/>
          <w:b/>
          <w:sz w:val="24"/>
          <w:szCs w:val="24"/>
        </w:rPr>
        <w:t>Vedlegg:</w:t>
      </w:r>
    </w:p>
    <w:p w14:paraId="221E0762" w14:textId="77777777" w:rsidR="00AB5C46" w:rsidRPr="00B33C73" w:rsidRDefault="00C264C8" w:rsidP="00AB5C46">
      <w:pPr>
        <w:spacing w:after="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14493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Pedagogisk rapport fra skolen</w:t>
      </w:r>
    </w:p>
    <w:p w14:paraId="750E114A" w14:textId="77777777" w:rsidR="00AB5C46" w:rsidRPr="00B33C73" w:rsidRDefault="00C264C8" w:rsidP="00AB5C46">
      <w:pPr>
        <w:spacing w:after="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91021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Skolens egne kartlegginger (skal legges ved)</w:t>
      </w:r>
    </w:p>
    <w:p w14:paraId="37BA4A28" w14:textId="77777777" w:rsidR="00AB5C46" w:rsidRPr="00B33C73" w:rsidRDefault="00C264C8" w:rsidP="00AB5C46">
      <w:pPr>
        <w:spacing w:after="0"/>
        <w:ind w:left="709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03239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AB5C46" w:rsidRPr="00B33C73">
        <w:rPr>
          <w:rFonts w:ascii="Arial" w:hAnsi="Arial" w:cs="Arial"/>
          <w:sz w:val="22"/>
          <w:szCs w:val="24"/>
        </w:rPr>
        <w:t>Carlstens</w:t>
      </w:r>
      <w:proofErr w:type="spellEnd"/>
      <w:r w:rsidR="00AB5C46" w:rsidRPr="00B33C73">
        <w:rPr>
          <w:rFonts w:ascii="Arial" w:hAnsi="Arial" w:cs="Arial"/>
          <w:sz w:val="22"/>
          <w:szCs w:val="24"/>
        </w:rPr>
        <w:t xml:space="preserve"> leseprøve</w:t>
      </w:r>
    </w:p>
    <w:p w14:paraId="00BBA731" w14:textId="77777777" w:rsidR="00AB5C46" w:rsidRPr="00B33C73" w:rsidRDefault="00C264C8" w:rsidP="00AB5C46">
      <w:pPr>
        <w:spacing w:after="0"/>
        <w:ind w:left="709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42789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Språk 6-16</w:t>
      </w:r>
    </w:p>
    <w:p w14:paraId="3A09C14B" w14:textId="77777777" w:rsidR="00AB5C46" w:rsidRPr="00B33C73" w:rsidRDefault="00C264C8" w:rsidP="00AB5C46">
      <w:pPr>
        <w:spacing w:after="0"/>
        <w:ind w:left="709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5003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Nasjonale kartlegginger</w:t>
      </w:r>
    </w:p>
    <w:p w14:paraId="23492075" w14:textId="77777777" w:rsidR="00AB5C46" w:rsidRPr="00B33C73" w:rsidRDefault="00C264C8" w:rsidP="00AB5C46">
      <w:pPr>
        <w:spacing w:after="0"/>
        <w:ind w:left="709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60163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For alle elever med tospråklig bakgrunn – barnets språkhistorie</w:t>
      </w:r>
    </w:p>
    <w:p w14:paraId="476EEF03" w14:textId="77777777" w:rsidR="00AB5C46" w:rsidRPr="00B33C73" w:rsidRDefault="00C264C8" w:rsidP="00AB5C46">
      <w:pPr>
        <w:spacing w:after="0"/>
        <w:ind w:left="709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83630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Kartlegging læringsmiljø (Spekter, Innblikk, elevundersøkelsen, trivselsundersøkelser </w:t>
      </w:r>
      <w:proofErr w:type="spellStart"/>
      <w:r w:rsidR="00AB5C46" w:rsidRPr="00B33C73">
        <w:rPr>
          <w:rFonts w:ascii="Arial" w:hAnsi="Arial" w:cs="Arial"/>
          <w:sz w:val="22"/>
          <w:szCs w:val="24"/>
        </w:rPr>
        <w:t>e.l</w:t>
      </w:r>
      <w:proofErr w:type="spellEnd"/>
      <w:r w:rsidR="00AB5C46" w:rsidRPr="00B33C73">
        <w:rPr>
          <w:rFonts w:ascii="Arial" w:hAnsi="Arial" w:cs="Arial"/>
          <w:sz w:val="22"/>
          <w:szCs w:val="24"/>
        </w:rPr>
        <w:t>)</w:t>
      </w:r>
    </w:p>
    <w:p w14:paraId="05D41D03" w14:textId="77777777" w:rsidR="00AB5C46" w:rsidRPr="00B33C73" w:rsidRDefault="00C264C8" w:rsidP="00AB5C46">
      <w:pPr>
        <w:spacing w:after="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60253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Enkeltvedtak om spesialundervisning (om det finnes)</w:t>
      </w:r>
    </w:p>
    <w:p w14:paraId="3569A42D" w14:textId="77777777" w:rsidR="00AB5C46" w:rsidRPr="00B33C73" w:rsidRDefault="00C264C8" w:rsidP="00AB5C46">
      <w:pPr>
        <w:spacing w:after="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76147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Individuell opplæringsplan (IOP) (om det finnes)</w:t>
      </w:r>
    </w:p>
    <w:p w14:paraId="30CC3302" w14:textId="77777777" w:rsidR="00AB5C46" w:rsidRPr="00B33C73" w:rsidRDefault="00C264C8" w:rsidP="00AB5C46">
      <w:pPr>
        <w:spacing w:after="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361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Karakterutskrift fra ungdomsskolen</w:t>
      </w:r>
    </w:p>
    <w:p w14:paraId="24CD9358" w14:textId="77777777" w:rsidR="00AB5C46" w:rsidRPr="00B33C73" w:rsidRDefault="00C264C8" w:rsidP="00AB5C46">
      <w:pPr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92480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C46" w:rsidRPr="00B33C73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AB5C46" w:rsidRPr="00B33C73">
        <w:rPr>
          <w:rFonts w:ascii="Arial" w:hAnsi="Arial" w:cs="Arial"/>
          <w:sz w:val="22"/>
          <w:szCs w:val="24"/>
        </w:rPr>
        <w:t xml:space="preserve"> Annet/Epikriser o.l.</w:t>
      </w:r>
    </w:p>
    <w:p w14:paraId="7D9A529C" w14:textId="77777777" w:rsidR="00AB5C46" w:rsidRPr="00157424" w:rsidRDefault="00AB5C46" w:rsidP="00AB5C46">
      <w:pPr>
        <w:rPr>
          <w:rFonts w:ascii="Arial" w:hAnsi="Arial" w:cs="Arial"/>
          <w:sz w:val="24"/>
          <w:szCs w:val="24"/>
        </w:rPr>
      </w:pPr>
    </w:p>
    <w:p w14:paraId="24601AFE" w14:textId="77777777" w:rsidR="008D7454" w:rsidRDefault="00C264C8"/>
    <w:sectPr w:rsidR="008D7454" w:rsidSect="0063497E">
      <w:footerReference w:type="default" r:id="rId7"/>
      <w:headerReference w:type="first" r:id="rId8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AE71" w14:textId="77777777" w:rsidR="00037FA8" w:rsidRDefault="00B33C73">
      <w:pPr>
        <w:spacing w:after="0" w:line="240" w:lineRule="auto"/>
      </w:pPr>
      <w:r>
        <w:separator/>
      </w:r>
    </w:p>
  </w:endnote>
  <w:endnote w:type="continuationSeparator" w:id="0">
    <w:p w14:paraId="18EBD7B6" w14:textId="77777777" w:rsidR="00037FA8" w:rsidRDefault="00B3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F4CE" w14:textId="77777777" w:rsidR="00EC0E11" w:rsidRPr="00707EDF" w:rsidRDefault="00AB5C46" w:rsidP="00B350A4">
    <w:pPr>
      <w:pStyle w:val="Bunntekst"/>
      <w:jc w:val="right"/>
      <w:rPr>
        <w:rFonts w:ascii="Arial" w:hAnsi="Arial" w:cs="Arial"/>
        <w:sz w:val="20"/>
        <w:szCs w:val="20"/>
      </w:rPr>
    </w:pPr>
    <w:r w:rsidRPr="00707EDF">
      <w:rPr>
        <w:rFonts w:ascii="Arial" w:hAnsi="Arial" w:cs="Arial"/>
        <w:sz w:val="20"/>
        <w:szCs w:val="20"/>
      </w:rPr>
      <w:fldChar w:fldCharType="begin"/>
    </w:r>
    <w:r w:rsidRPr="00707EDF">
      <w:rPr>
        <w:rFonts w:ascii="Arial" w:hAnsi="Arial" w:cs="Arial"/>
        <w:sz w:val="20"/>
        <w:szCs w:val="20"/>
      </w:rPr>
      <w:instrText xml:space="preserve"> page </w:instrText>
    </w:r>
    <w:r w:rsidRPr="00707EDF">
      <w:rPr>
        <w:rFonts w:ascii="Arial" w:hAnsi="Arial" w:cs="Arial"/>
        <w:sz w:val="20"/>
        <w:szCs w:val="20"/>
      </w:rPr>
      <w:fldChar w:fldCharType="separate"/>
    </w:r>
    <w:r w:rsidR="00B33C73">
      <w:rPr>
        <w:rFonts w:ascii="Arial" w:hAnsi="Arial" w:cs="Arial"/>
        <w:noProof/>
        <w:sz w:val="20"/>
        <w:szCs w:val="20"/>
      </w:rPr>
      <w:t>4</w:t>
    </w:r>
    <w:r w:rsidRPr="00707ED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10E1" w14:textId="77777777" w:rsidR="00037FA8" w:rsidRDefault="00B33C73">
      <w:pPr>
        <w:spacing w:after="0" w:line="240" w:lineRule="auto"/>
      </w:pPr>
      <w:r>
        <w:separator/>
      </w:r>
    </w:p>
  </w:footnote>
  <w:footnote w:type="continuationSeparator" w:id="0">
    <w:p w14:paraId="40147574" w14:textId="77777777" w:rsidR="00037FA8" w:rsidRDefault="00B3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816F" w14:textId="77777777" w:rsidR="00EC0E11" w:rsidRDefault="00C264C8" w:rsidP="00CB409D">
    <w:pPr>
      <w:pStyle w:val="Topptekst"/>
      <w:rPr>
        <w:rFonts w:cs="Arial"/>
        <w:color w:val="111111"/>
        <w:szCs w:val="18"/>
      </w:rPr>
    </w:pPr>
  </w:p>
  <w:p w14:paraId="0D622A30" w14:textId="77777777" w:rsidR="00CB409D" w:rsidRDefault="00AB5C46" w:rsidP="00CB409D">
    <w:pPr>
      <w:pStyle w:val="Topptekst"/>
      <w:rPr>
        <w:rFonts w:cs="Arial"/>
        <w:color w:val="111111"/>
        <w:szCs w:val="18"/>
      </w:rPr>
    </w:pPr>
    <w:r>
      <w:rPr>
        <w:rFonts w:cs="Arial"/>
        <w:color w:val="111111"/>
        <w:szCs w:val="18"/>
      </w:rPr>
      <w:tab/>
    </w:r>
    <w:r>
      <w:rPr>
        <w:rFonts w:cs="Arial"/>
        <w:color w:val="111111"/>
        <w:szCs w:val="18"/>
      </w:rPr>
      <w:tab/>
    </w:r>
    <w:r>
      <w:rPr>
        <w:noProof/>
        <w:lang w:eastAsia="nb-NO"/>
      </w:rPr>
      <w:drawing>
        <wp:inline distT="0" distB="0" distL="0" distR="0" wp14:anchorId="39DF3C81" wp14:editId="4420ED37">
          <wp:extent cx="571500" cy="7048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jan 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92305" w14:textId="77777777" w:rsidR="00CB409D" w:rsidRDefault="00C264C8" w:rsidP="00CB409D">
    <w:pPr>
      <w:pStyle w:val="Topptekst"/>
      <w:rPr>
        <w:rFonts w:cs="Arial"/>
        <w:color w:val="111111"/>
        <w:szCs w:val="18"/>
      </w:rPr>
    </w:pPr>
  </w:p>
  <w:p w14:paraId="35C13768" w14:textId="77777777" w:rsidR="00EC0E11" w:rsidRPr="00C34B8C" w:rsidRDefault="00AB5C46" w:rsidP="00C34B8C">
    <w:pPr>
      <w:pStyle w:val="Topptekst"/>
      <w:jc w:val="right"/>
      <w:rPr>
        <w:rFonts w:ascii="Calibri Light" w:hAnsi="Calibri Light" w:cs="Arial"/>
        <w:color w:val="111111"/>
        <w:sz w:val="24"/>
        <w:szCs w:val="24"/>
      </w:rPr>
    </w:pPr>
    <w:r w:rsidRPr="00AE5BB7">
      <w:rPr>
        <w:rFonts w:ascii="Calibri Light" w:hAnsi="Calibri Light" w:cs="Arial"/>
        <w:color w:val="111111"/>
        <w:sz w:val="24"/>
        <w:szCs w:val="24"/>
      </w:rPr>
      <w:t>Siljan Kommune</w:t>
    </w:r>
  </w:p>
  <w:p w14:paraId="50775A49" w14:textId="77777777" w:rsidR="00EC0E11" w:rsidRPr="00B350A4" w:rsidRDefault="00C264C8" w:rsidP="00CB409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7ED"/>
    <w:multiLevelType w:val="multilevel"/>
    <w:tmpl w:val="747429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46"/>
    <w:rsid w:val="00037FA8"/>
    <w:rsid w:val="001D787E"/>
    <w:rsid w:val="00224D02"/>
    <w:rsid w:val="00243F09"/>
    <w:rsid w:val="002B05F3"/>
    <w:rsid w:val="0031341F"/>
    <w:rsid w:val="004650F2"/>
    <w:rsid w:val="00525164"/>
    <w:rsid w:val="006E5238"/>
    <w:rsid w:val="00721D5A"/>
    <w:rsid w:val="007F6100"/>
    <w:rsid w:val="00885740"/>
    <w:rsid w:val="00AB5C46"/>
    <w:rsid w:val="00AF3FA4"/>
    <w:rsid w:val="00B33C73"/>
    <w:rsid w:val="00C264C8"/>
    <w:rsid w:val="00EC503D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8FCD"/>
  <w15:chartTrackingRefBased/>
  <w15:docId w15:val="{32A2D711-F0FC-42C6-9A98-7863512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46"/>
    <w:pPr>
      <w:spacing w:after="240" w:line="264" w:lineRule="auto"/>
    </w:pPr>
    <w:rPr>
      <w:sz w:val="23"/>
      <w:szCs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5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5C46"/>
    <w:pPr>
      <w:keepNext/>
      <w:keepLines/>
      <w:spacing w:before="240" w:after="0"/>
      <w:ind w:left="576" w:hanging="576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1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5C46"/>
    <w:pPr>
      <w:keepNext/>
      <w:keepLines/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AB5C46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AB5C46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AB5C46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AB5C46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AB5C46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523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1D5A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5C46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5C46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5C46"/>
    <w:rPr>
      <w:rFonts w:asciiTheme="majorHAnsi" w:eastAsiaTheme="majorEastAsia" w:hAnsiTheme="majorHAnsi" w:cstheme="majorBidi"/>
      <w:color w:val="2E74B5" w:themeColor="accent1" w:themeShade="BF"/>
      <w:sz w:val="23"/>
      <w:szCs w:val="23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5C46"/>
    <w:rPr>
      <w:rFonts w:asciiTheme="majorHAnsi" w:eastAsiaTheme="majorEastAsia" w:hAnsiTheme="majorHAnsi" w:cstheme="majorBidi"/>
      <w:color w:val="1F4D78" w:themeColor="accent1" w:themeShade="7F"/>
      <w:sz w:val="23"/>
      <w:szCs w:val="23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5C46"/>
    <w:rPr>
      <w:rFonts w:asciiTheme="majorHAnsi" w:eastAsiaTheme="majorEastAsia" w:hAnsiTheme="majorHAnsi" w:cstheme="majorBidi"/>
      <w:i/>
      <w:iCs/>
      <w:color w:val="1F4D78" w:themeColor="accent1" w:themeShade="7F"/>
      <w:sz w:val="23"/>
      <w:szCs w:val="23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5C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5C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semiHidden/>
    <w:rsid w:val="00AB5C46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B5C46"/>
    <w:rPr>
      <w:sz w:val="18"/>
      <w:szCs w:val="23"/>
    </w:rPr>
  </w:style>
  <w:style w:type="paragraph" w:styleId="Bunntekst">
    <w:name w:val="footer"/>
    <w:basedOn w:val="Normal"/>
    <w:link w:val="BunntekstTegn"/>
    <w:uiPriority w:val="99"/>
    <w:semiHidden/>
    <w:rsid w:val="00AB5C46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B5C46"/>
    <w:rPr>
      <w:sz w:val="18"/>
      <w:szCs w:val="23"/>
    </w:rPr>
  </w:style>
  <w:style w:type="table" w:styleId="Tabellrutenett">
    <w:name w:val="Table Grid"/>
    <w:basedOn w:val="Vanligtabell"/>
    <w:uiPriority w:val="59"/>
    <w:rsid w:val="00AB5C46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">
    <w:name w:val="Recipient"/>
    <w:basedOn w:val="Normal"/>
    <w:uiPriority w:val="1"/>
    <w:qFormat/>
    <w:rsid w:val="00AB5C46"/>
    <w:pPr>
      <w:spacing w:after="0" w:line="240" w:lineRule="auto"/>
    </w:pPr>
    <w:rPr>
      <w:rFonts w:ascii="Cambria" w:eastAsia="MS Mincho" w:hAnsi="Cambria" w:cs="Times New Roman"/>
      <w:color w:val="7F7F7F"/>
      <w:sz w:val="20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2957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Marie Engen</dc:creator>
  <cp:keywords/>
  <dc:description/>
  <cp:lastModifiedBy>Hege Ekornrød Ulsnes</cp:lastModifiedBy>
  <cp:revision>2</cp:revision>
  <dcterms:created xsi:type="dcterms:W3CDTF">2021-09-19T09:46:00Z</dcterms:created>
  <dcterms:modified xsi:type="dcterms:W3CDTF">2021-09-19T09:46:00Z</dcterms:modified>
</cp:coreProperties>
</file>